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86DD" w14:textId="77777777" w:rsidR="002A1A3C" w:rsidRDefault="002A1A3C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tbl>
      <w:tblPr>
        <w:tblStyle w:val="Grilledutableau"/>
        <w:tblpPr w:leftFromText="141" w:rightFromText="141" w:vertAnchor="text" w:horzAnchor="margin" w:tblpXSpec="center" w:tblpY="-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6B7A" w14:paraId="7F1F0420" w14:textId="77777777" w:rsidTr="00333D0E">
        <w:trPr>
          <w:trHeight w:val="415"/>
        </w:trPr>
        <w:tc>
          <w:tcPr>
            <w:tcW w:w="10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5997BC" w14:textId="77777777" w:rsidR="00346B7A" w:rsidRPr="00346B7A" w:rsidRDefault="00346B7A" w:rsidP="0075592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Garamond" w:hAnsi="Garamond" w:cs="PTSans-Regular"/>
                <w:b/>
                <w:sz w:val="32"/>
              </w:rPr>
            </w:pPr>
            <w:r w:rsidRPr="00346B7A">
              <w:rPr>
                <w:rFonts w:ascii="Garamond" w:hAnsi="Garamond" w:cs="PTSans-Regular"/>
                <w:b/>
                <w:sz w:val="32"/>
              </w:rPr>
              <w:t>Dossier de candidature au programme « Primo-Exportateurs »</w:t>
            </w:r>
          </w:p>
        </w:tc>
      </w:tr>
      <w:tr w:rsidR="00346B7A" w14:paraId="43DA535E" w14:textId="77777777" w:rsidTr="00333D0E">
        <w:trPr>
          <w:trHeight w:val="465"/>
        </w:trPr>
        <w:tc>
          <w:tcPr>
            <w:tcW w:w="10060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3EE30FD" w14:textId="77777777" w:rsidR="00346B7A" w:rsidRPr="00D07BC8" w:rsidRDefault="00346B7A" w:rsidP="00346B7A">
            <w:pPr>
              <w:autoSpaceDE w:val="0"/>
              <w:autoSpaceDN w:val="0"/>
              <w:adjustRightInd w:val="0"/>
              <w:jc w:val="center"/>
              <w:rPr>
                <w:rFonts w:ascii="Garamond" w:hAnsi="Garamond" w:cs="PTSans-Regular"/>
                <w:b/>
                <w:color w:val="FFFFFF" w:themeColor="background1"/>
                <w:sz w:val="28"/>
              </w:rPr>
            </w:pPr>
          </w:p>
        </w:tc>
      </w:tr>
      <w:tr w:rsidR="00346B7A" w14:paraId="58AE7C7C" w14:textId="77777777" w:rsidTr="00346B7A">
        <w:trPr>
          <w:trHeight w:val="465"/>
        </w:trPr>
        <w:tc>
          <w:tcPr>
            <w:tcW w:w="10060" w:type="dxa"/>
            <w:shd w:val="clear" w:color="auto" w:fill="943634" w:themeFill="accent2" w:themeFillShade="BF"/>
          </w:tcPr>
          <w:p w14:paraId="29BD27D9" w14:textId="77777777" w:rsidR="00346B7A" w:rsidRPr="00D07BC8" w:rsidRDefault="00346B7A" w:rsidP="00346B7A">
            <w:pPr>
              <w:autoSpaceDE w:val="0"/>
              <w:autoSpaceDN w:val="0"/>
              <w:adjustRightInd w:val="0"/>
              <w:jc w:val="center"/>
              <w:rPr>
                <w:rFonts w:ascii="Garamond" w:hAnsi="Garamond" w:cs="PTSans-Regular"/>
                <w:b/>
                <w:color w:val="00689A"/>
                <w:sz w:val="24"/>
              </w:rPr>
            </w:pPr>
            <w:r w:rsidRPr="00D07BC8">
              <w:rPr>
                <w:rFonts w:ascii="Garamond" w:hAnsi="Garamond" w:cs="PTSans-Regular"/>
                <w:b/>
                <w:color w:val="FFFFFF" w:themeColor="background1"/>
                <w:sz w:val="28"/>
              </w:rPr>
              <w:t>Présentation générale de l'entreprise</w:t>
            </w:r>
          </w:p>
        </w:tc>
      </w:tr>
    </w:tbl>
    <w:p w14:paraId="38EA73EB" w14:textId="77777777" w:rsidR="004D497B" w:rsidRPr="004D497B" w:rsidRDefault="004D497B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tbl>
      <w:tblPr>
        <w:tblStyle w:val="Grilledutableau"/>
        <w:tblW w:w="10068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4351"/>
        <w:gridCol w:w="5717"/>
      </w:tblGrid>
      <w:tr w:rsidR="002A1A3C" w:rsidRPr="004D497B" w14:paraId="31712846" w14:textId="77777777" w:rsidTr="00202AE5">
        <w:tc>
          <w:tcPr>
            <w:tcW w:w="10068" w:type="dxa"/>
            <w:gridSpan w:val="2"/>
            <w:shd w:val="clear" w:color="auto" w:fill="F2DBDB" w:themeFill="accent2" w:themeFillTint="33"/>
          </w:tcPr>
          <w:p w14:paraId="156DD42B" w14:textId="77777777" w:rsidR="002A1A3C" w:rsidRPr="00BC1949" w:rsidRDefault="00BC1949" w:rsidP="002A1A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bCs/>
                <w:sz w:val="28"/>
                <w:szCs w:val="28"/>
              </w:rPr>
              <w:t>Identification de l’entreprise</w:t>
            </w:r>
          </w:p>
        </w:tc>
      </w:tr>
      <w:tr w:rsidR="002A1A3C" w:rsidRPr="004D497B" w14:paraId="1CD21EDC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5D22D72D" w14:textId="77777777"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Raison sociale</w:t>
            </w:r>
          </w:p>
        </w:tc>
        <w:tc>
          <w:tcPr>
            <w:tcW w:w="5717" w:type="dxa"/>
            <w:vAlign w:val="center"/>
          </w:tcPr>
          <w:p w14:paraId="1CA5B9B5" w14:textId="77777777"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14:paraId="6D5D19FC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43F6AA0D" w14:textId="77777777"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Forme juridique</w:t>
            </w:r>
          </w:p>
        </w:tc>
        <w:tc>
          <w:tcPr>
            <w:tcW w:w="5717" w:type="dxa"/>
            <w:vAlign w:val="center"/>
          </w:tcPr>
          <w:p w14:paraId="68E67D2D" w14:textId="77777777"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14:paraId="202A5487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27BAD54E" w14:textId="77777777"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Date de création</w:t>
            </w:r>
          </w:p>
        </w:tc>
        <w:tc>
          <w:tcPr>
            <w:tcW w:w="5717" w:type="dxa"/>
            <w:vAlign w:val="center"/>
          </w:tcPr>
          <w:p w14:paraId="4595D572" w14:textId="77777777"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14:paraId="7344706D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12F977EB" w14:textId="77777777"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Capital social</w:t>
            </w:r>
          </w:p>
        </w:tc>
        <w:tc>
          <w:tcPr>
            <w:tcW w:w="5717" w:type="dxa"/>
            <w:vAlign w:val="center"/>
          </w:tcPr>
          <w:p w14:paraId="077A20AE" w14:textId="77777777"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B04657" w:rsidRPr="004D497B" w14:paraId="46BF0516" w14:textId="77777777" w:rsidTr="00202AE5">
        <w:trPr>
          <w:trHeight w:val="3037"/>
        </w:trPr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2399EECD" w14:textId="77777777" w:rsidR="00B04657" w:rsidRPr="001A0867" w:rsidRDefault="00B04657" w:rsidP="001A0867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Répartition du capital</w:t>
            </w:r>
          </w:p>
        </w:tc>
        <w:tc>
          <w:tcPr>
            <w:tcW w:w="5717" w:type="dxa"/>
            <w:vAlign w:val="center"/>
          </w:tcPr>
          <w:tbl>
            <w:tblPr>
              <w:tblStyle w:val="Grilledutableau"/>
              <w:tblpPr w:leftFromText="141" w:rightFromText="141" w:vertAnchor="page" w:horzAnchor="margin" w:tblpY="136"/>
              <w:tblOverlap w:val="never"/>
              <w:tblW w:w="5240" w:type="dxa"/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2977"/>
            </w:tblGrid>
            <w:tr w:rsidR="001B234A" w:rsidRPr="00C83D38" w14:paraId="4C2A525B" w14:textId="77777777" w:rsidTr="001B234A">
              <w:trPr>
                <w:trHeight w:val="542"/>
              </w:trPr>
              <w:tc>
                <w:tcPr>
                  <w:tcW w:w="2263" w:type="dxa"/>
                  <w:shd w:val="clear" w:color="auto" w:fill="EEECE1" w:themeFill="background2"/>
                </w:tcPr>
                <w:p w14:paraId="636AE2D8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  <w:r w:rsidRPr="00C83D38">
                    <w:rPr>
                      <w:b/>
                      <w:bCs/>
                    </w:rPr>
                    <w:t>Principaux associés</w:t>
                  </w:r>
                </w:p>
              </w:tc>
              <w:tc>
                <w:tcPr>
                  <w:tcW w:w="2977" w:type="dxa"/>
                  <w:shd w:val="clear" w:color="auto" w:fill="EEECE1" w:themeFill="background2"/>
                </w:tcPr>
                <w:p w14:paraId="168D7766" w14:textId="77777777" w:rsidR="001B234A" w:rsidRPr="00C83D38" w:rsidRDefault="001B234A" w:rsidP="00202AE5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234A" w:rsidRPr="00C83D38" w14:paraId="1032B9DA" w14:textId="77777777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14:paraId="0EA63FC8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14:paraId="1AE9A384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14:paraId="41BDABD3" w14:textId="77777777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14:paraId="05108AD5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14:paraId="66AACE6A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14:paraId="65EC2447" w14:textId="77777777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14:paraId="24758609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14:paraId="4BA3CC94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14:paraId="0A0AD775" w14:textId="77777777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14:paraId="2F38A1D1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14:paraId="2AA4A997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14:paraId="541233C6" w14:textId="77777777" w:rsidTr="001B234A">
              <w:trPr>
                <w:trHeight w:val="195"/>
              </w:trPr>
              <w:tc>
                <w:tcPr>
                  <w:tcW w:w="2263" w:type="dxa"/>
                  <w:shd w:val="clear" w:color="auto" w:fill="EEECE1" w:themeFill="background2"/>
                  <w:noWrap/>
                </w:tcPr>
                <w:p w14:paraId="5CF84F8F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  <w:r w:rsidRPr="00C83D3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977" w:type="dxa"/>
                </w:tcPr>
                <w:p w14:paraId="3D1119A9" w14:textId="77777777"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14:paraId="5959026D" w14:textId="77777777" w:rsidR="00B04657" w:rsidRPr="004D497B" w:rsidRDefault="00B04657" w:rsidP="00B04657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14:paraId="4696E59C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2932EFA4" w14:textId="77777777" w:rsidR="002A1A3C" w:rsidRPr="001A0867" w:rsidRDefault="001A0867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N° du Registre de C</w:t>
            </w:r>
            <w:r w:rsidRPr="001A0867">
              <w:rPr>
                <w:rFonts w:ascii="Garamond" w:hAnsi="Garamond" w:cs="Tahoma"/>
                <w:b/>
              </w:rPr>
              <w:t>ommerce</w:t>
            </w:r>
          </w:p>
        </w:tc>
        <w:tc>
          <w:tcPr>
            <w:tcW w:w="5717" w:type="dxa"/>
            <w:vAlign w:val="center"/>
          </w:tcPr>
          <w:p w14:paraId="22202778" w14:textId="77777777"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E83D8A" w:rsidRPr="004D497B" w14:paraId="223BCD2E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25F3624C" w14:textId="77777777" w:rsidR="00E83D8A" w:rsidRPr="001A0867" w:rsidRDefault="00BC1949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N° de l’</w:t>
            </w:r>
            <w:r w:rsidR="001A0867" w:rsidRPr="001A0867">
              <w:rPr>
                <w:rFonts w:ascii="Garamond" w:hAnsi="Garamond" w:cs="Tahoma"/>
                <w:b/>
              </w:rPr>
              <w:t xml:space="preserve">Identifiant </w:t>
            </w:r>
            <w:r w:rsidRPr="001A0867">
              <w:rPr>
                <w:rFonts w:ascii="Garamond" w:hAnsi="Garamond" w:cs="Tahoma"/>
                <w:b/>
              </w:rPr>
              <w:t>F</w:t>
            </w:r>
            <w:r w:rsidR="001A0867" w:rsidRPr="001A0867">
              <w:rPr>
                <w:rFonts w:ascii="Garamond" w:hAnsi="Garamond" w:cs="Tahoma"/>
                <w:b/>
              </w:rPr>
              <w:t>iscal</w:t>
            </w:r>
          </w:p>
        </w:tc>
        <w:tc>
          <w:tcPr>
            <w:tcW w:w="5717" w:type="dxa"/>
            <w:vAlign w:val="center"/>
          </w:tcPr>
          <w:p w14:paraId="050EC22C" w14:textId="77777777" w:rsidR="00E83D8A" w:rsidRPr="004D497B" w:rsidRDefault="00E83D8A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BC1949" w:rsidRPr="004D497B" w14:paraId="4F928BCA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6B3B2437" w14:textId="77777777" w:rsidR="00BC1949" w:rsidRPr="001A0867" w:rsidRDefault="00BC1949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 xml:space="preserve">N° de </w:t>
            </w:r>
            <w:r w:rsidR="001A0867">
              <w:rPr>
                <w:rFonts w:ascii="Garamond" w:hAnsi="Garamond" w:cs="Tahoma"/>
                <w:b/>
              </w:rPr>
              <w:t>l</w:t>
            </w:r>
            <w:r w:rsidR="001A0867" w:rsidRPr="001A0867">
              <w:rPr>
                <w:rFonts w:ascii="Garamond" w:hAnsi="Garamond" w:cs="Tahoma"/>
                <w:b/>
              </w:rPr>
              <w:t>'Identifiant Commun de l'Entreprise</w:t>
            </w:r>
          </w:p>
        </w:tc>
        <w:tc>
          <w:tcPr>
            <w:tcW w:w="5717" w:type="dxa"/>
            <w:vAlign w:val="center"/>
          </w:tcPr>
          <w:p w14:paraId="56E94F42" w14:textId="77777777" w:rsidR="00BC1949" w:rsidRPr="004D497B" w:rsidRDefault="00BC1949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14:paraId="37C080AE" w14:textId="77777777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14:paraId="4409A50A" w14:textId="77777777"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N° CNSS</w:t>
            </w:r>
          </w:p>
        </w:tc>
        <w:tc>
          <w:tcPr>
            <w:tcW w:w="5717" w:type="dxa"/>
            <w:vAlign w:val="center"/>
          </w:tcPr>
          <w:p w14:paraId="410D569C" w14:textId="77777777"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</w:tbl>
    <w:p w14:paraId="6F155D2A" w14:textId="77777777" w:rsidR="002A1A3C" w:rsidRPr="004D497B" w:rsidRDefault="002A1A3C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tbl>
      <w:tblPr>
        <w:tblStyle w:val="Grilledutableau"/>
        <w:tblW w:w="10061" w:type="dxa"/>
        <w:tblInd w:w="-427" w:type="dxa"/>
        <w:tblLook w:val="04A0" w:firstRow="1" w:lastRow="0" w:firstColumn="1" w:lastColumn="0" w:noHBand="0" w:noVBand="1"/>
      </w:tblPr>
      <w:tblGrid>
        <w:gridCol w:w="2552"/>
        <w:gridCol w:w="7509"/>
      </w:tblGrid>
      <w:tr w:rsidR="00BC1949" w:rsidRPr="004D497B" w14:paraId="0154D99D" w14:textId="77777777" w:rsidTr="00202AE5">
        <w:tc>
          <w:tcPr>
            <w:tcW w:w="2552" w:type="dxa"/>
            <w:shd w:val="clear" w:color="auto" w:fill="F2F2F2" w:themeFill="background1" w:themeFillShade="F2"/>
          </w:tcPr>
          <w:p w14:paraId="21A3F8D0" w14:textId="77777777" w:rsidR="00BC1949" w:rsidRPr="00BC1949" w:rsidRDefault="00BC1949" w:rsidP="003C44EE">
            <w:pPr>
              <w:spacing w:line="360" w:lineRule="auto"/>
              <w:rPr>
                <w:b/>
              </w:rPr>
            </w:pPr>
            <w:r w:rsidRPr="00BC1949">
              <w:rPr>
                <w:b/>
              </w:rPr>
              <w:t>Secteur d’activité</w:t>
            </w:r>
          </w:p>
        </w:tc>
        <w:tc>
          <w:tcPr>
            <w:tcW w:w="7509" w:type="dxa"/>
          </w:tcPr>
          <w:p w14:paraId="2A8D1469" w14:textId="77777777" w:rsidR="00BC1949" w:rsidRPr="004D497B" w:rsidRDefault="00BC1949" w:rsidP="003C44EE">
            <w:pPr>
              <w:spacing w:line="360" w:lineRule="auto"/>
              <w:rPr>
                <w:rFonts w:ascii="Garamond" w:hAnsi="Garamond" w:cs="PTSans-Regular"/>
              </w:rPr>
            </w:pPr>
          </w:p>
        </w:tc>
      </w:tr>
      <w:tr w:rsidR="00BC1949" w:rsidRPr="004D497B" w14:paraId="1158D803" w14:textId="77777777" w:rsidTr="00202AE5">
        <w:tc>
          <w:tcPr>
            <w:tcW w:w="2552" w:type="dxa"/>
            <w:shd w:val="clear" w:color="auto" w:fill="F2F2F2" w:themeFill="background1" w:themeFillShade="F2"/>
          </w:tcPr>
          <w:p w14:paraId="2F2D0ADE" w14:textId="77777777" w:rsidR="00BC1949" w:rsidRPr="00BC1949" w:rsidRDefault="00BC1949" w:rsidP="001125EA">
            <w:pPr>
              <w:spacing w:line="360" w:lineRule="auto"/>
              <w:rPr>
                <w:b/>
              </w:rPr>
            </w:pPr>
            <w:r w:rsidRPr="00BC1949">
              <w:rPr>
                <w:b/>
              </w:rPr>
              <w:t xml:space="preserve">Produits </w:t>
            </w:r>
            <w:r w:rsidR="001125EA">
              <w:rPr>
                <w:b/>
              </w:rPr>
              <w:t>avec numéro de nomenclature SH</w:t>
            </w:r>
          </w:p>
        </w:tc>
        <w:tc>
          <w:tcPr>
            <w:tcW w:w="7509" w:type="dxa"/>
          </w:tcPr>
          <w:p w14:paraId="6E06AE47" w14:textId="77777777" w:rsidR="00BC1949" w:rsidRPr="004D497B" w:rsidRDefault="00BC1949" w:rsidP="003C44EE">
            <w:pPr>
              <w:spacing w:line="360" w:lineRule="auto"/>
              <w:rPr>
                <w:rFonts w:ascii="Garamond" w:hAnsi="Garamond" w:cs="PTSans-Regular"/>
              </w:rPr>
            </w:pPr>
          </w:p>
        </w:tc>
      </w:tr>
    </w:tbl>
    <w:tbl>
      <w:tblPr>
        <w:tblStyle w:val="TableauListe4-Accentuation3"/>
        <w:tblpPr w:leftFromText="141" w:rightFromText="141" w:vertAnchor="page" w:horzAnchor="margin" w:tblpXSpec="center" w:tblpY="12526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926"/>
        <w:gridCol w:w="2225"/>
        <w:gridCol w:w="3205"/>
      </w:tblGrid>
      <w:tr w:rsidR="006340B3" w:rsidRPr="00E6383F" w14:paraId="438452CB" w14:textId="77777777" w:rsidTr="00A8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1863B0DA" w14:textId="77777777" w:rsidR="006340B3" w:rsidRPr="007F62FF" w:rsidRDefault="006340B3" w:rsidP="006340B3">
            <w:pPr>
              <w:rPr>
                <w:bCs w:val="0"/>
                <w:color w:val="000000" w:themeColor="text1"/>
                <w:sz w:val="24"/>
              </w:rPr>
            </w:pPr>
            <w:r w:rsidRPr="007F62FF">
              <w:rPr>
                <w:bCs w:val="0"/>
                <w:color w:val="000000" w:themeColor="text1"/>
                <w:sz w:val="24"/>
              </w:rPr>
              <w:t>Contact</w:t>
            </w:r>
          </w:p>
        </w:tc>
      </w:tr>
      <w:tr w:rsidR="006340B3" w:rsidRPr="00E6383F" w14:paraId="2262601D" w14:textId="77777777" w:rsidTr="006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14:paraId="4669070B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>Adresse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14:paraId="46400DE8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 xml:space="preserve"> </w:t>
            </w:r>
          </w:p>
        </w:tc>
      </w:tr>
      <w:tr w:rsidR="006340B3" w:rsidRPr="00E6383F" w14:paraId="3A6FDC49" w14:textId="77777777" w:rsidTr="006340B3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14:paraId="330E026A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>Téléphone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14:paraId="3B7F7A18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 xml:space="preserve"> </w:t>
            </w:r>
          </w:p>
          <w:p w14:paraId="247BBF8A" w14:textId="77777777"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14:paraId="3ABCF2CC" w14:textId="77777777" w:rsidTr="006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14:paraId="7062BD79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14:paraId="170BCCD0" w14:textId="77777777"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14:paraId="16717C92" w14:textId="77777777" w:rsidTr="006340B3">
        <w:trPr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14:paraId="7DBB4E87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>Fax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14:paraId="15C089C1" w14:textId="77777777"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14:paraId="78D36B6E" w14:textId="77777777" w:rsidTr="006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14:paraId="1AC49D25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>Site Web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14:paraId="03CD5F73" w14:textId="77777777"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14:paraId="7124FEF8" w14:textId="77777777" w:rsidTr="006340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61CD650D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>Personne à contacter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6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1FAA9AF0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 xml:space="preserve">Fonction </w:t>
            </w:r>
          </w:p>
        </w:tc>
        <w:tc>
          <w:tcPr>
            <w:tcW w:w="2225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6F069C49" w14:textId="77777777" w:rsidR="006340B3" w:rsidRPr="00E6383F" w:rsidRDefault="006340B3" w:rsidP="006340B3">
            <w:pPr>
              <w:spacing w:after="160" w:line="259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E6383F">
              <w:t>TEL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5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6BA69813" w14:textId="77777777" w:rsidR="006340B3" w:rsidRPr="00E6383F" w:rsidRDefault="006340B3" w:rsidP="006340B3">
            <w:pPr>
              <w:spacing w:after="160" w:line="259" w:lineRule="auto"/>
            </w:pPr>
            <w:r w:rsidRPr="00E6383F">
              <w:t>E-mail</w:t>
            </w:r>
          </w:p>
        </w:tc>
      </w:tr>
    </w:tbl>
    <w:p w14:paraId="335669DA" w14:textId="77777777" w:rsidR="00BC1949" w:rsidRDefault="00BC1949" w:rsidP="00217A92">
      <w:pPr>
        <w:rPr>
          <w:rFonts w:ascii="Garamond" w:hAnsi="Garamond" w:cs="PTSans-Regular"/>
        </w:rPr>
      </w:pPr>
    </w:p>
    <w:tbl>
      <w:tblPr>
        <w:tblStyle w:val="Grilledutableau"/>
        <w:tblpPr w:leftFromText="141" w:rightFromText="141" w:vertAnchor="text" w:horzAnchor="margin" w:tblpXSpec="center" w:tblpY="-40"/>
        <w:tblW w:w="10150" w:type="dxa"/>
        <w:tblLayout w:type="fixed"/>
        <w:tblLook w:val="01E0" w:firstRow="1" w:lastRow="1" w:firstColumn="1" w:lastColumn="1" w:noHBand="0" w:noVBand="0"/>
      </w:tblPr>
      <w:tblGrid>
        <w:gridCol w:w="4957"/>
        <w:gridCol w:w="1701"/>
        <w:gridCol w:w="1701"/>
        <w:gridCol w:w="1791"/>
      </w:tblGrid>
      <w:tr w:rsidR="00A61183" w:rsidRPr="007900DA" w14:paraId="2EAA21D2" w14:textId="77777777" w:rsidTr="00202AE5">
        <w:trPr>
          <w:trHeight w:val="420"/>
        </w:trPr>
        <w:tc>
          <w:tcPr>
            <w:tcW w:w="10150" w:type="dxa"/>
            <w:gridSpan w:val="4"/>
            <w:shd w:val="clear" w:color="auto" w:fill="943634" w:themeFill="accent2" w:themeFillShade="BF"/>
          </w:tcPr>
          <w:p w14:paraId="1527B07B" w14:textId="77777777" w:rsidR="00A61183" w:rsidRPr="00771E2F" w:rsidRDefault="00A61183" w:rsidP="00202AE5">
            <w:pPr>
              <w:jc w:val="center"/>
              <w:rPr>
                <w:rFonts w:ascii="Garamond" w:hAnsi="Garamond"/>
                <w:b/>
                <w:color w:val="FFFFFF" w:themeColor="background1"/>
                <w:sz w:val="32"/>
                <w:szCs w:val="24"/>
              </w:rPr>
            </w:pPr>
            <w:r w:rsidRPr="00202AE5">
              <w:rPr>
                <w:rFonts w:ascii="Garamond" w:hAnsi="Garamond"/>
                <w:b/>
                <w:color w:val="FFFFFF" w:themeColor="background1"/>
                <w:sz w:val="28"/>
                <w:szCs w:val="24"/>
              </w:rPr>
              <w:lastRenderedPageBreak/>
              <w:t>Caractéristiques de l’entreprise</w:t>
            </w:r>
          </w:p>
        </w:tc>
      </w:tr>
      <w:tr w:rsidR="00A61183" w:rsidRPr="007900DA" w14:paraId="32C818C8" w14:textId="77777777" w:rsidTr="00202AE5">
        <w:trPr>
          <w:trHeight w:hRule="exact" w:val="393"/>
        </w:trPr>
        <w:tc>
          <w:tcPr>
            <w:tcW w:w="4957" w:type="dxa"/>
          </w:tcPr>
          <w:p w14:paraId="4FE04589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3"/>
                <w:szCs w:val="23"/>
              </w:rPr>
            </w:pPr>
            <w:r w:rsidRPr="00A61183">
              <w:rPr>
                <w:rFonts w:ascii="Calibri" w:hAnsi="Calibri" w:cs="Arial"/>
                <w:b/>
                <w:sz w:val="23"/>
                <w:szCs w:val="23"/>
              </w:rPr>
              <w:t>Part du capital marocain</w:t>
            </w:r>
          </w:p>
        </w:tc>
        <w:tc>
          <w:tcPr>
            <w:tcW w:w="5193" w:type="dxa"/>
            <w:gridSpan w:val="3"/>
          </w:tcPr>
          <w:p w14:paraId="69D88736" w14:textId="77777777"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1183" w:rsidRPr="007900DA" w14:paraId="16CA7EB3" w14:textId="77777777" w:rsidTr="00202AE5">
        <w:trPr>
          <w:trHeight w:hRule="exact" w:val="441"/>
        </w:trPr>
        <w:tc>
          <w:tcPr>
            <w:tcW w:w="4957" w:type="dxa"/>
          </w:tcPr>
          <w:p w14:paraId="416B754A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3"/>
                <w:szCs w:val="23"/>
              </w:rPr>
            </w:pPr>
            <w:r w:rsidRPr="00A61183">
              <w:rPr>
                <w:rFonts w:ascii="Calibri" w:hAnsi="Calibri" w:cs="Arial"/>
                <w:b/>
                <w:spacing w:val="-3"/>
                <w:sz w:val="23"/>
                <w:szCs w:val="23"/>
              </w:rPr>
              <w:t>P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a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r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t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 xml:space="preserve"> 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>d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u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 xml:space="preserve"> 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c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a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>pi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t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a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 xml:space="preserve">l 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étra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>n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g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er</w:t>
            </w:r>
          </w:p>
        </w:tc>
        <w:tc>
          <w:tcPr>
            <w:tcW w:w="5193" w:type="dxa"/>
            <w:gridSpan w:val="3"/>
          </w:tcPr>
          <w:p w14:paraId="527F8068" w14:textId="77777777" w:rsidR="00A61183" w:rsidRPr="00A61183" w:rsidRDefault="00A61183" w:rsidP="007B1772">
            <w:pPr>
              <w:pStyle w:val="Paragraphedeliste"/>
              <w:widowControl w:val="0"/>
              <w:autoSpaceDE w:val="0"/>
              <w:autoSpaceDN w:val="0"/>
              <w:adjustRightInd w:val="0"/>
              <w:spacing w:before="2" w:line="480" w:lineRule="auto"/>
              <w:ind w:left="463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pacing w:val="-3"/>
                <w:sz w:val="24"/>
                <w:szCs w:val="24"/>
              </w:rPr>
              <w:t>-</w:t>
            </w:r>
            <w:r w:rsidRPr="00A61183">
              <w:rPr>
                <w:rFonts w:ascii="Calibri" w:hAnsi="Calibri" w:cs="Arial"/>
                <w:b/>
                <w:bCs/>
                <w:spacing w:val="-3"/>
                <w:sz w:val="24"/>
                <w:szCs w:val="24"/>
              </w:rPr>
              <w:t>P</w:t>
            </w:r>
            <w:r w:rsidRPr="00A61183">
              <w:rPr>
                <w:rFonts w:ascii="Calibri" w:hAnsi="Calibri" w:cs="Arial"/>
                <w:b/>
                <w:bCs/>
                <w:sz w:val="24"/>
                <w:szCs w:val="24"/>
              </w:rPr>
              <w:t>ays :</w:t>
            </w:r>
          </w:p>
          <w:p w14:paraId="006DFE89" w14:textId="77777777"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4"/>
                <w:szCs w:val="24"/>
              </w:rPr>
            </w:pPr>
            <w:r w:rsidRPr="007900DA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A61183" w:rsidRPr="007900DA" w14:paraId="099E8F33" w14:textId="77777777" w:rsidTr="00202AE5">
        <w:trPr>
          <w:trHeight w:hRule="exact" w:val="433"/>
        </w:trPr>
        <w:tc>
          <w:tcPr>
            <w:tcW w:w="4957" w:type="dxa"/>
          </w:tcPr>
          <w:p w14:paraId="716B63F4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3"/>
                <w:szCs w:val="23"/>
              </w:rPr>
            </w:pPr>
            <w:r w:rsidRPr="00A61183">
              <w:rPr>
                <w:rFonts w:ascii="Calibri" w:hAnsi="Calibri" w:cs="Arial"/>
                <w:b/>
                <w:sz w:val="23"/>
                <w:szCs w:val="23"/>
              </w:rPr>
              <w:t>Introduction en bourse</w:t>
            </w:r>
          </w:p>
        </w:tc>
        <w:tc>
          <w:tcPr>
            <w:tcW w:w="5193" w:type="dxa"/>
            <w:gridSpan w:val="3"/>
          </w:tcPr>
          <w:p w14:paraId="3FE6858F" w14:textId="77777777" w:rsidR="00A61183" w:rsidRPr="00A61183" w:rsidRDefault="00A61183" w:rsidP="001B234A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4"/>
                <w:szCs w:val="24"/>
              </w:rPr>
            </w:pP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spacing w:val="-1"/>
                <w:sz w:val="24"/>
                <w:szCs w:val="24"/>
              </w:rPr>
            </w:r>
            <w:r w:rsidR="00000000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separate"/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end"/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Oui   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 xml:space="preserve">                 </w:t>
            </w:r>
            <w:r w:rsidR="001B234A">
              <w:rPr>
                <w:rFonts w:ascii="Calibri" w:hAnsi="Calibri" w:cs="Arial"/>
                <w:b/>
                <w:sz w:val="24"/>
                <w:szCs w:val="24"/>
              </w:rPr>
              <w:t xml:space="preserve">                  </w:t>
            </w:r>
            <w:r w:rsidR="006F0D60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                       </w:t>
            </w:r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helpText w:type="autoText" w:val="Hewlett-Packard Company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spacing w:val="-1"/>
                <w:sz w:val="24"/>
                <w:szCs w:val="24"/>
              </w:rPr>
            </w:r>
            <w:r w:rsidR="00000000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separate"/>
            </w:r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end"/>
            </w:r>
            <w:bookmarkEnd w:id="0"/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Non</w:t>
            </w:r>
            <w:r w:rsidR="006F0D60" w:rsidRPr="00A61183">
              <w:rPr>
                <w:rFonts w:ascii="Calibri" w:hAnsi="Calibri" w:cs="Arial"/>
                <w:b/>
                <w:sz w:val="24"/>
                <w:szCs w:val="24"/>
              </w:rPr>
              <w:t xml:space="preserve">            </w:t>
            </w:r>
          </w:p>
        </w:tc>
      </w:tr>
      <w:tr w:rsidR="00A61183" w:rsidRPr="007900DA" w14:paraId="47A8B378" w14:textId="77777777" w:rsidTr="001A0867">
        <w:trPr>
          <w:trHeight w:hRule="exact" w:val="349"/>
        </w:trPr>
        <w:tc>
          <w:tcPr>
            <w:tcW w:w="10150" w:type="dxa"/>
            <w:gridSpan w:val="4"/>
            <w:shd w:val="clear" w:color="auto" w:fill="F2DBDB" w:themeFill="accent2" w:themeFillTint="33"/>
          </w:tcPr>
          <w:p w14:paraId="22E85F9C" w14:textId="77777777"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spacing w:val="-1"/>
                <w:sz w:val="24"/>
                <w:szCs w:val="24"/>
              </w:rPr>
            </w:pP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C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hi</w:t>
            </w:r>
            <w:r w:rsidRPr="00A61183">
              <w:rPr>
                <w:rFonts w:ascii="Calibri" w:hAnsi="Calibri" w:cs="Arial"/>
                <w:b/>
                <w:spacing w:val="2"/>
                <w:sz w:val="24"/>
                <w:szCs w:val="24"/>
              </w:rPr>
              <w:t>ff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r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e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 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d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’a</w:t>
            </w:r>
            <w:r w:rsidRPr="00A61183">
              <w:rPr>
                <w:rFonts w:ascii="Calibri" w:hAnsi="Calibri" w:cs="Arial"/>
                <w:b/>
                <w:spacing w:val="2"/>
                <w:sz w:val="24"/>
                <w:szCs w:val="24"/>
              </w:rPr>
              <w:t>ff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i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re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s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 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(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En 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dh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s)</w:t>
            </w:r>
          </w:p>
        </w:tc>
      </w:tr>
      <w:tr w:rsidR="001A0867" w:rsidRPr="007900DA" w14:paraId="4C4295D2" w14:textId="77777777" w:rsidTr="009B7FFD">
        <w:trPr>
          <w:trHeight w:val="319"/>
        </w:trPr>
        <w:tc>
          <w:tcPr>
            <w:tcW w:w="4957" w:type="dxa"/>
            <w:tcBorders>
              <w:left w:val="nil"/>
            </w:tcBorders>
          </w:tcPr>
          <w:p w14:paraId="2DF9ED98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1CA261" w14:textId="77777777" w:rsidR="001A0867" w:rsidRPr="00A61183" w:rsidRDefault="001B234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D8E4BFD" w14:textId="77777777" w:rsidR="001A0867" w:rsidRPr="00A61183" w:rsidRDefault="001B234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47060034" w14:textId="77777777" w:rsidR="001A0867" w:rsidRPr="00A61183" w:rsidRDefault="001B234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2022</w:t>
            </w:r>
          </w:p>
        </w:tc>
      </w:tr>
      <w:tr w:rsidR="001A0867" w:rsidRPr="007900DA" w14:paraId="12A3C7BF" w14:textId="77777777" w:rsidTr="00202AE5">
        <w:trPr>
          <w:trHeight w:val="402"/>
        </w:trPr>
        <w:tc>
          <w:tcPr>
            <w:tcW w:w="4957" w:type="dxa"/>
            <w:shd w:val="clear" w:color="auto" w:fill="F2F2F2" w:themeFill="background1" w:themeFillShade="F2"/>
          </w:tcPr>
          <w:p w14:paraId="317A6558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900DA">
              <w:rPr>
                <w:rFonts w:ascii="Calibri" w:hAnsi="Calibri" w:cs="Arial"/>
                <w:b/>
                <w:bCs/>
                <w:sz w:val="24"/>
                <w:szCs w:val="24"/>
              </w:rPr>
              <w:t>CA global</w:t>
            </w:r>
          </w:p>
        </w:tc>
        <w:tc>
          <w:tcPr>
            <w:tcW w:w="1701" w:type="dxa"/>
          </w:tcPr>
          <w:p w14:paraId="3F8EA275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B32E7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DC9DF0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14:paraId="69742C50" w14:textId="77777777" w:rsidTr="009B7FFD">
        <w:trPr>
          <w:trHeight w:val="280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32AFC6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900DA">
              <w:rPr>
                <w:rFonts w:ascii="Calibri" w:hAnsi="Calibri" w:cs="Arial"/>
                <w:b/>
                <w:bCs/>
                <w:sz w:val="24"/>
                <w:szCs w:val="24"/>
              </w:rPr>
              <w:t>CA à l’exportation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8DFA0D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BE8444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5FE4D960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B7FFD" w:rsidRPr="007900DA" w14:paraId="56A20E18" w14:textId="77777777" w:rsidTr="009B7FFD">
        <w:trPr>
          <w:trHeight w:val="280"/>
        </w:trPr>
        <w:tc>
          <w:tcPr>
            <w:tcW w:w="495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4DD3E" w14:textId="77777777" w:rsidR="009B7FFD" w:rsidRDefault="009B7FFD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  <w:p w14:paraId="093867BF" w14:textId="77777777" w:rsidR="001125EA" w:rsidRPr="007900DA" w:rsidRDefault="001125E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3F0C428" w14:textId="77777777" w:rsidR="009B7FFD" w:rsidRPr="007900DA" w:rsidRDefault="009B7FFD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14:paraId="1B3C0FAD" w14:textId="77777777" w:rsidTr="001871FB">
        <w:trPr>
          <w:trHeight w:val="280"/>
        </w:trPr>
        <w:tc>
          <w:tcPr>
            <w:tcW w:w="4957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2038736" w14:textId="77777777" w:rsidR="001A0867" w:rsidRDefault="001A0867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C66E9F2" w14:textId="77777777" w:rsidR="001A0867" w:rsidRPr="00A61183" w:rsidRDefault="001B234A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29E61F" w14:textId="77777777" w:rsidR="001A0867" w:rsidRPr="00A61183" w:rsidRDefault="001B234A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496DFAD1" w14:textId="77777777" w:rsidR="001A0867" w:rsidRPr="00A61183" w:rsidRDefault="001B234A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2022</w:t>
            </w:r>
          </w:p>
        </w:tc>
      </w:tr>
      <w:tr w:rsidR="001A0867" w:rsidRPr="007900DA" w14:paraId="78F24A18" w14:textId="77777777" w:rsidTr="00202AE5">
        <w:trPr>
          <w:trHeight w:val="280"/>
        </w:trPr>
        <w:tc>
          <w:tcPr>
            <w:tcW w:w="4957" w:type="dxa"/>
            <w:shd w:val="clear" w:color="auto" w:fill="F2F2F2" w:themeFill="background1" w:themeFillShade="F2"/>
          </w:tcPr>
          <w:p w14:paraId="6A321AF7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Capacité de production</w:t>
            </w:r>
          </w:p>
        </w:tc>
        <w:tc>
          <w:tcPr>
            <w:tcW w:w="1701" w:type="dxa"/>
          </w:tcPr>
          <w:p w14:paraId="1F415BA3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6530E4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2A1168E8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14:paraId="5EE4DCDC" w14:textId="77777777" w:rsidTr="00202AE5">
        <w:trPr>
          <w:trHeight w:val="280"/>
        </w:trPr>
        <w:tc>
          <w:tcPr>
            <w:tcW w:w="4957" w:type="dxa"/>
            <w:shd w:val="clear" w:color="auto" w:fill="F2F2F2" w:themeFill="background1" w:themeFillShade="F2"/>
          </w:tcPr>
          <w:p w14:paraId="0211754E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Taux d’utilisation de la capacité de production</w:t>
            </w:r>
          </w:p>
        </w:tc>
        <w:tc>
          <w:tcPr>
            <w:tcW w:w="1701" w:type="dxa"/>
          </w:tcPr>
          <w:p w14:paraId="72CDEB1A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1465F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71B59A14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14:paraId="2A59C1D4" w14:textId="77777777" w:rsidTr="00202AE5">
        <w:trPr>
          <w:trHeight w:val="280"/>
        </w:trPr>
        <w:tc>
          <w:tcPr>
            <w:tcW w:w="4957" w:type="dxa"/>
            <w:shd w:val="clear" w:color="auto" w:fill="F2F2F2" w:themeFill="background1" w:themeFillShade="F2"/>
          </w:tcPr>
          <w:p w14:paraId="0CF9DDD5" w14:textId="77777777" w:rsidR="001A0867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Production en volume</w:t>
            </w:r>
          </w:p>
        </w:tc>
        <w:tc>
          <w:tcPr>
            <w:tcW w:w="1701" w:type="dxa"/>
          </w:tcPr>
          <w:p w14:paraId="68BFFC28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98B2F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9D5F31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14:paraId="24D6A05E" w14:textId="77777777" w:rsidTr="00202AE5">
        <w:trPr>
          <w:trHeight w:val="280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6DB27D" w14:textId="77777777" w:rsidR="001A0867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Investissements réalisés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654266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B1067E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052D589" w14:textId="77777777"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02AE5" w:rsidRPr="007900DA" w14:paraId="32D17D54" w14:textId="77777777" w:rsidTr="00202AE5">
        <w:trPr>
          <w:trHeight w:val="221"/>
        </w:trPr>
        <w:tc>
          <w:tcPr>
            <w:tcW w:w="1015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58D30772" w14:textId="77777777" w:rsidR="00202AE5" w:rsidRPr="00A61183" w:rsidRDefault="00202AE5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b/>
                <w:spacing w:val="-3"/>
                <w:sz w:val="24"/>
                <w:szCs w:val="24"/>
              </w:rPr>
            </w:pPr>
          </w:p>
        </w:tc>
      </w:tr>
      <w:tr w:rsidR="00A61183" w:rsidRPr="007900DA" w14:paraId="08557C6E" w14:textId="77777777" w:rsidTr="001A0867">
        <w:trPr>
          <w:trHeight w:val="221"/>
        </w:trPr>
        <w:tc>
          <w:tcPr>
            <w:tcW w:w="10150" w:type="dxa"/>
            <w:gridSpan w:val="4"/>
            <w:shd w:val="clear" w:color="auto" w:fill="F2DBDB" w:themeFill="accent2" w:themeFillTint="33"/>
          </w:tcPr>
          <w:p w14:paraId="29C1BBFC" w14:textId="77777777"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61183">
              <w:rPr>
                <w:rFonts w:ascii="Calibri" w:hAnsi="Calibri" w:cs="Arial"/>
                <w:b/>
                <w:spacing w:val="-3"/>
                <w:sz w:val="24"/>
                <w:szCs w:val="24"/>
              </w:rPr>
              <w:t>Effectif</w:t>
            </w:r>
          </w:p>
        </w:tc>
      </w:tr>
      <w:tr w:rsidR="00A61183" w:rsidRPr="007900DA" w14:paraId="70A09658" w14:textId="77777777" w:rsidTr="009B7FFD">
        <w:trPr>
          <w:trHeight w:val="263"/>
        </w:trPr>
        <w:tc>
          <w:tcPr>
            <w:tcW w:w="4957" w:type="dxa"/>
            <w:shd w:val="clear" w:color="auto" w:fill="F2F2F2" w:themeFill="background1" w:themeFillShade="F2"/>
          </w:tcPr>
          <w:p w14:paraId="52933F2F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sz w:val="24"/>
                <w:szCs w:val="24"/>
              </w:rPr>
              <w:t>Ca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d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res</w:t>
            </w:r>
          </w:p>
        </w:tc>
        <w:tc>
          <w:tcPr>
            <w:tcW w:w="5193" w:type="dxa"/>
            <w:gridSpan w:val="3"/>
          </w:tcPr>
          <w:p w14:paraId="75EBC2E4" w14:textId="77777777" w:rsidR="00A61183" w:rsidRPr="007900DA" w:rsidRDefault="00A61183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61183" w:rsidRPr="007900DA" w14:paraId="57B296C6" w14:textId="77777777" w:rsidTr="009B7FFD">
        <w:trPr>
          <w:trHeight w:val="263"/>
        </w:trPr>
        <w:tc>
          <w:tcPr>
            <w:tcW w:w="4957" w:type="dxa"/>
            <w:shd w:val="clear" w:color="auto" w:fill="F2F2F2" w:themeFill="background1" w:themeFillShade="F2"/>
          </w:tcPr>
          <w:p w14:paraId="5BB48F00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T</w:t>
            </w:r>
            <w:r w:rsidRPr="00A61183">
              <w:rPr>
                <w:rFonts w:ascii="Calibri" w:hAnsi="Calibri" w:cs="Arial"/>
                <w:b/>
                <w:bCs/>
                <w:spacing w:val="-1"/>
                <w:sz w:val="24"/>
                <w:szCs w:val="24"/>
              </w:rPr>
              <w:t>ec</w:t>
            </w: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hni</w:t>
            </w:r>
            <w:r w:rsidRPr="00A61183">
              <w:rPr>
                <w:rFonts w:ascii="Calibri" w:hAnsi="Calibri" w:cs="Arial"/>
                <w:b/>
                <w:bCs/>
                <w:spacing w:val="-1"/>
                <w:sz w:val="24"/>
                <w:szCs w:val="24"/>
              </w:rPr>
              <w:t>c</w:t>
            </w: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i</w:t>
            </w:r>
            <w:r w:rsidRPr="00A61183">
              <w:rPr>
                <w:rFonts w:ascii="Calibri" w:hAnsi="Calibri" w:cs="Arial"/>
                <w:b/>
                <w:bCs/>
                <w:spacing w:val="-1"/>
                <w:sz w:val="24"/>
                <w:szCs w:val="24"/>
              </w:rPr>
              <w:t>e</w:t>
            </w: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n et maîtrise</w:t>
            </w:r>
          </w:p>
        </w:tc>
        <w:tc>
          <w:tcPr>
            <w:tcW w:w="5193" w:type="dxa"/>
            <w:gridSpan w:val="3"/>
          </w:tcPr>
          <w:p w14:paraId="38DED588" w14:textId="77777777" w:rsidR="00A61183" w:rsidRPr="007900DA" w:rsidRDefault="00A61183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61183" w:rsidRPr="007900DA" w14:paraId="61E5A207" w14:textId="77777777" w:rsidTr="009B7FFD">
        <w:trPr>
          <w:trHeight w:val="263"/>
        </w:trPr>
        <w:tc>
          <w:tcPr>
            <w:tcW w:w="4957" w:type="dxa"/>
            <w:shd w:val="clear" w:color="auto" w:fill="F2F2F2" w:themeFill="background1" w:themeFillShade="F2"/>
          </w:tcPr>
          <w:p w14:paraId="794F17FF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bCs/>
                <w:sz w:val="24"/>
                <w:szCs w:val="24"/>
              </w:rPr>
              <w:t>Ouvriers/ employés</w:t>
            </w:r>
          </w:p>
        </w:tc>
        <w:tc>
          <w:tcPr>
            <w:tcW w:w="5193" w:type="dxa"/>
            <w:gridSpan w:val="3"/>
          </w:tcPr>
          <w:p w14:paraId="6A588B51" w14:textId="77777777" w:rsidR="00A61183" w:rsidRPr="007900DA" w:rsidRDefault="00A61183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61183" w:rsidRPr="007900DA" w14:paraId="2307AF20" w14:textId="77777777" w:rsidTr="009B7FFD">
        <w:trPr>
          <w:trHeight w:val="399"/>
        </w:trPr>
        <w:tc>
          <w:tcPr>
            <w:tcW w:w="4957" w:type="dxa"/>
            <w:shd w:val="clear" w:color="auto" w:fill="F2F2F2" w:themeFill="background1" w:themeFillShade="F2"/>
          </w:tcPr>
          <w:p w14:paraId="4185CD32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sz w:val="24"/>
                <w:szCs w:val="24"/>
              </w:rPr>
              <w:t>Total</w:t>
            </w:r>
          </w:p>
        </w:tc>
        <w:tc>
          <w:tcPr>
            <w:tcW w:w="5193" w:type="dxa"/>
            <w:gridSpan w:val="3"/>
          </w:tcPr>
          <w:p w14:paraId="451DCB29" w14:textId="77777777"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78D6202F" w14:textId="77777777" w:rsidR="00202AE5" w:rsidRDefault="00202AE5" w:rsidP="00217A92">
      <w:pPr>
        <w:rPr>
          <w:rFonts w:ascii="Garamond" w:hAnsi="Garamond" w:cs="PTSans-Regular"/>
        </w:rPr>
      </w:pPr>
    </w:p>
    <w:p w14:paraId="499DA8CE" w14:textId="77777777" w:rsidR="00202AE5" w:rsidRDefault="00202AE5" w:rsidP="00217A92">
      <w:pPr>
        <w:rPr>
          <w:rFonts w:ascii="Garamond" w:hAnsi="Garamond" w:cs="PTSans-Regular"/>
        </w:rPr>
      </w:pPr>
    </w:p>
    <w:tbl>
      <w:tblPr>
        <w:tblStyle w:val="Grilledutableau1"/>
        <w:tblpPr w:leftFromText="141" w:rightFromText="141" w:vertAnchor="text" w:horzAnchor="margin" w:tblpXSpec="center" w:tblpY="-111"/>
        <w:tblW w:w="9351" w:type="dxa"/>
        <w:tblLayout w:type="fixed"/>
        <w:tblLook w:val="01E0" w:firstRow="1" w:lastRow="1" w:firstColumn="1" w:lastColumn="1" w:noHBand="0" w:noVBand="0"/>
      </w:tblPr>
      <w:tblGrid>
        <w:gridCol w:w="5240"/>
        <w:gridCol w:w="4111"/>
      </w:tblGrid>
      <w:tr w:rsidR="00D07BC8" w:rsidRPr="00BC0B12" w14:paraId="7FFE8BF7" w14:textId="77777777" w:rsidTr="00A0631B">
        <w:trPr>
          <w:trHeight w:val="411"/>
        </w:trPr>
        <w:tc>
          <w:tcPr>
            <w:tcW w:w="9351" w:type="dxa"/>
            <w:gridSpan w:val="2"/>
            <w:shd w:val="clear" w:color="auto" w:fill="943634" w:themeFill="accent2" w:themeFillShade="BF"/>
          </w:tcPr>
          <w:p w14:paraId="4061B8E2" w14:textId="77777777" w:rsidR="00D07BC8" w:rsidRPr="00202AE5" w:rsidRDefault="00D07BC8" w:rsidP="00D07BC8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</w:rPr>
            </w:pPr>
            <w:r w:rsidRPr="00202AE5">
              <w:rPr>
                <w:rFonts w:ascii="Calibri" w:hAnsi="Calibri"/>
                <w:b/>
                <w:bCs/>
                <w:color w:val="FFFFFF" w:themeColor="background1"/>
                <w:sz w:val="28"/>
              </w:rPr>
              <w:lastRenderedPageBreak/>
              <w:t>Organisation de l’entreprise</w:t>
            </w:r>
          </w:p>
        </w:tc>
      </w:tr>
      <w:tr w:rsidR="00D07BC8" w:rsidRPr="00BC0B12" w14:paraId="28AB9CCA" w14:textId="77777777" w:rsidTr="00A0631B">
        <w:trPr>
          <w:trHeight w:val="521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634C8913" w14:textId="77777777" w:rsidR="00D07BC8" w:rsidRDefault="00D07BC8" w:rsidP="006A1B14">
            <w:pPr>
              <w:spacing w:before="240"/>
              <w:rPr>
                <w:rFonts w:ascii="Calibri" w:hAnsi="Calibri" w:cs="Arial"/>
                <w:b/>
              </w:rPr>
            </w:pPr>
            <w:r w:rsidRPr="008D1AED">
              <w:rPr>
                <w:rFonts w:ascii="Calibri" w:hAnsi="Calibri" w:cs="Arial"/>
                <w:b/>
                <w:bCs/>
              </w:rPr>
              <w:t>Organigramme formalisé</w:t>
            </w:r>
            <w:r w:rsidRPr="008D1AED">
              <w:rPr>
                <w:rFonts w:ascii="Calibri" w:hAnsi="Calibri" w:cs="Arial"/>
                <w:b/>
                <w:bCs/>
                <w:color w:val="000000"/>
              </w:rPr>
              <w:t> (schéma)</w:t>
            </w:r>
            <w:r w:rsidRPr="008D1AED">
              <w:rPr>
                <w:rFonts w:ascii="Calibri" w:hAnsi="Calibri" w:cs="Arial"/>
                <w:b/>
                <w:bCs/>
              </w:rPr>
              <w:t xml:space="preserve"> avec </w:t>
            </w:r>
            <w:r w:rsidRPr="008D1AED">
              <w:rPr>
                <w:rFonts w:ascii="Calibri" w:hAnsi="Calibri" w:cs="Arial"/>
                <w:b/>
              </w:rPr>
              <w:t>les noms et prénoms des responsables :</w:t>
            </w:r>
          </w:p>
          <w:p w14:paraId="0A3391F8" w14:textId="77777777" w:rsidR="00A33C3D" w:rsidRDefault="00A33C3D" w:rsidP="00D07BC8">
            <w:pPr>
              <w:rPr>
                <w:rFonts w:ascii="Calibri" w:hAnsi="Calibri" w:cs="Arial"/>
                <w:b/>
              </w:rPr>
            </w:pPr>
          </w:p>
          <w:p w14:paraId="7773986E" w14:textId="77777777" w:rsidR="00A33C3D" w:rsidRPr="008D1AED" w:rsidRDefault="00A33C3D" w:rsidP="00D07BC8">
            <w:pPr>
              <w:rPr>
                <w:rFonts w:ascii="Calibri" w:hAnsi="Calibri" w:cs="Arial"/>
                <w:b/>
              </w:rPr>
            </w:pPr>
          </w:p>
        </w:tc>
      </w:tr>
      <w:tr w:rsidR="00D07BC8" w:rsidRPr="00BC0B12" w14:paraId="601038CD" w14:textId="77777777" w:rsidTr="00A0631B">
        <w:trPr>
          <w:trHeight w:val="2884"/>
        </w:trPr>
        <w:tc>
          <w:tcPr>
            <w:tcW w:w="9351" w:type="dxa"/>
            <w:gridSpan w:val="2"/>
            <w:tcBorders>
              <w:left w:val="nil"/>
              <w:right w:val="nil"/>
            </w:tcBorders>
          </w:tcPr>
          <w:p w14:paraId="5AAAA95A" w14:textId="77777777" w:rsidR="00D07BC8" w:rsidRDefault="00D07BC8" w:rsidP="00A33C3D">
            <w:pPr>
              <w:tabs>
                <w:tab w:val="left" w:pos="5554"/>
              </w:tabs>
              <w:spacing w:before="24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3D7F4B">
              <w:rPr>
                <w:rFonts w:ascii="Calibri" w:hAnsi="Calibri" w:cs="Arial"/>
                <w:b/>
              </w:rPr>
              <w:t>rofil des dirigeants</w:t>
            </w:r>
            <w:r>
              <w:rPr>
                <w:rFonts w:ascii="Calibri" w:hAnsi="Calibri" w:cs="Arial"/>
                <w:b/>
              </w:rPr>
              <w:t xml:space="preserve"> :</w:t>
            </w:r>
          </w:p>
          <w:tbl>
            <w:tblPr>
              <w:tblW w:w="922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63"/>
              <w:gridCol w:w="4565"/>
            </w:tblGrid>
            <w:tr w:rsidR="001B234A" w:rsidRPr="00BC0B12" w14:paraId="63852010" w14:textId="77777777" w:rsidTr="00A0631B">
              <w:trPr>
                <w:trHeight w:val="166"/>
              </w:trPr>
              <w:tc>
                <w:tcPr>
                  <w:tcW w:w="4663" w:type="dxa"/>
                  <w:shd w:val="clear" w:color="auto" w:fill="F2DBDB" w:themeFill="accent2" w:themeFillTint="33"/>
                  <w:vAlign w:val="center"/>
                </w:tcPr>
                <w:p w14:paraId="602FD5D5" w14:textId="77777777" w:rsidR="001B234A" w:rsidRPr="00042DE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042DE2">
                    <w:rPr>
                      <w:rFonts w:ascii="Calibri" w:hAnsi="Calibri" w:cs="Arial"/>
                      <w:b/>
                      <w:bCs/>
                    </w:rPr>
                    <w:t>Dirigeant</w:t>
                  </w:r>
                </w:p>
              </w:tc>
              <w:tc>
                <w:tcPr>
                  <w:tcW w:w="4565" w:type="dxa"/>
                  <w:shd w:val="clear" w:color="auto" w:fill="F2DBDB" w:themeFill="accent2" w:themeFillTint="33"/>
                  <w:vAlign w:val="center"/>
                </w:tcPr>
                <w:p w14:paraId="262B3B0D" w14:textId="77777777" w:rsidR="001B234A" w:rsidRPr="00042DE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042DE2">
                    <w:rPr>
                      <w:rFonts w:ascii="Calibri" w:hAnsi="Calibri" w:cs="Arial"/>
                      <w:b/>
                      <w:bCs/>
                    </w:rPr>
                    <w:t>Fonction</w:t>
                  </w:r>
                </w:p>
              </w:tc>
            </w:tr>
            <w:tr w:rsidR="001B234A" w:rsidRPr="00BC0B12" w14:paraId="7B98EAFE" w14:textId="77777777" w:rsidTr="00A0631B">
              <w:trPr>
                <w:trHeight w:val="321"/>
              </w:trPr>
              <w:tc>
                <w:tcPr>
                  <w:tcW w:w="4663" w:type="dxa"/>
                  <w:vAlign w:val="center"/>
                </w:tcPr>
                <w:p w14:paraId="052BE473" w14:textId="77777777" w:rsidR="001B234A" w:rsidRPr="00BC0B1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565" w:type="dxa"/>
                  <w:vAlign w:val="center"/>
                </w:tcPr>
                <w:p w14:paraId="7FE7D30F" w14:textId="77777777" w:rsidR="001B234A" w:rsidRPr="00BC0B1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1B234A" w:rsidRPr="00BC0B12" w14:paraId="5194AA62" w14:textId="77777777" w:rsidTr="00A0631B">
              <w:trPr>
                <w:trHeight w:val="343"/>
              </w:trPr>
              <w:tc>
                <w:tcPr>
                  <w:tcW w:w="4663" w:type="dxa"/>
                  <w:vAlign w:val="center"/>
                </w:tcPr>
                <w:p w14:paraId="347C1EEA" w14:textId="77777777" w:rsidR="001B234A" w:rsidRPr="00BC0B1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565" w:type="dxa"/>
                  <w:vAlign w:val="center"/>
                </w:tcPr>
                <w:p w14:paraId="18BACE9A" w14:textId="77777777" w:rsidR="001B234A" w:rsidRPr="00BC0B1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1B234A" w:rsidRPr="00BC0B12" w14:paraId="13A6E1CB" w14:textId="77777777" w:rsidTr="00A0631B">
              <w:trPr>
                <w:trHeight w:val="354"/>
              </w:trPr>
              <w:tc>
                <w:tcPr>
                  <w:tcW w:w="4663" w:type="dxa"/>
                  <w:vAlign w:val="center"/>
                </w:tcPr>
                <w:p w14:paraId="4F595388" w14:textId="77777777" w:rsidR="001B234A" w:rsidRPr="00BC0B1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565" w:type="dxa"/>
                  <w:vAlign w:val="center"/>
                </w:tcPr>
                <w:p w14:paraId="30E671C2" w14:textId="77777777" w:rsidR="001B234A" w:rsidRPr="00BC0B12" w:rsidRDefault="001B234A" w:rsidP="00F76A1D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0430D2B6" w14:textId="77777777" w:rsidR="00D07BC8" w:rsidRPr="003D7F4B" w:rsidRDefault="00D07BC8" w:rsidP="00D07BC8">
            <w:pPr>
              <w:tabs>
                <w:tab w:val="left" w:pos="5554"/>
              </w:tabs>
              <w:rPr>
                <w:rFonts w:ascii="Calibri" w:hAnsi="Calibri" w:cs="Arial"/>
                <w:b/>
              </w:rPr>
            </w:pPr>
          </w:p>
        </w:tc>
      </w:tr>
      <w:tr w:rsidR="00D07BC8" w:rsidRPr="00BC0B12" w14:paraId="234D46F7" w14:textId="77777777" w:rsidTr="00A0631B">
        <w:trPr>
          <w:trHeight w:val="346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9600283" w14:textId="77777777" w:rsidR="00D07BC8" w:rsidRPr="00D261AB" w:rsidRDefault="00D07BC8" w:rsidP="00D07BC8">
            <w:pPr>
              <w:tabs>
                <w:tab w:val="left" w:pos="10440"/>
              </w:tabs>
              <w:ind w:right="873"/>
              <w:jc w:val="center"/>
              <w:rPr>
                <w:rFonts w:ascii="Calibri" w:hAnsi="Calibri" w:cs="Arial"/>
                <w:b/>
                <w:bCs/>
              </w:rPr>
            </w:pPr>
            <w:r w:rsidRPr="00D261AB">
              <w:rPr>
                <w:rFonts w:ascii="Calibri" w:hAnsi="Calibri" w:cs="Arial"/>
              </w:rPr>
              <w:t xml:space="preserve">     </w:t>
            </w:r>
            <w:r w:rsidRPr="00D261AB">
              <w:rPr>
                <w:rFonts w:ascii="Calibri" w:hAnsi="Calibri" w:cs="Arial"/>
                <w:b/>
                <w:bCs/>
              </w:rPr>
              <w:t xml:space="preserve">Politique de </w:t>
            </w:r>
            <w:r w:rsidR="00202AE5">
              <w:rPr>
                <w:rFonts w:ascii="Calibri" w:hAnsi="Calibri" w:cs="Arial"/>
                <w:b/>
                <w:bCs/>
              </w:rPr>
              <w:t xml:space="preserve">la </w:t>
            </w:r>
            <w:r w:rsidRPr="00D261AB">
              <w:rPr>
                <w:rFonts w:ascii="Calibri" w:hAnsi="Calibri" w:cs="Arial"/>
                <w:b/>
                <w:bCs/>
              </w:rPr>
              <w:t>formation</w:t>
            </w:r>
          </w:p>
        </w:tc>
      </w:tr>
      <w:tr w:rsidR="00D07BC8" w:rsidRPr="00BC0B12" w14:paraId="7910E858" w14:textId="77777777" w:rsidTr="00A0631B">
        <w:trPr>
          <w:trHeight w:val="3853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horzAnchor="margin" w:tblpXSpec="center" w:tblpY="262"/>
              <w:tblOverlap w:val="never"/>
              <w:tblW w:w="9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4"/>
              <w:gridCol w:w="1264"/>
              <w:gridCol w:w="1264"/>
              <w:gridCol w:w="1264"/>
            </w:tblGrid>
            <w:tr w:rsidR="00223018" w:rsidRPr="00BC0B12" w14:paraId="2B505BF3" w14:textId="77777777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6A8305E" w14:textId="77777777" w:rsidR="00223018" w:rsidRPr="009E20F5" w:rsidRDefault="00223018" w:rsidP="00D07BC8">
                  <w:pPr>
                    <w:spacing w:line="240" w:lineRule="auto"/>
                    <w:rPr>
                      <w:rFonts w:ascii="Calibri" w:hAnsi="Calibri"/>
                      <w:b/>
                      <w:bCs/>
                    </w:rPr>
                  </w:pPr>
                  <w:r w:rsidRPr="009E20F5">
                    <w:rPr>
                      <w:rFonts w:ascii="Calibri" w:hAnsi="Calibri"/>
                      <w:b/>
                      <w:bCs/>
                    </w:rPr>
                    <w:t>Indicateurs</w:t>
                  </w:r>
                  <w:r w:rsidRPr="009E20F5">
                    <w:rPr>
                      <w:rFonts w:ascii="Calibri" w:hAnsi="Calibri" w:cs="Arial"/>
                      <w:b/>
                      <w:bCs/>
                    </w:rPr>
                    <w:t xml:space="preserve"> </w:t>
                  </w:r>
                  <w:r w:rsidRPr="009E20F5">
                    <w:rPr>
                      <w:rFonts w:ascii="Calibri" w:hAnsi="Calibri"/>
                      <w:b/>
                      <w:bCs/>
                    </w:rPr>
                    <w:t>liés à la formation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D5480A8" w14:textId="77777777" w:rsidR="00223018" w:rsidRPr="009E20F5" w:rsidRDefault="00223018" w:rsidP="00D07BC8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DD88633" w14:textId="77777777" w:rsidR="00223018" w:rsidRPr="009E20F5" w:rsidRDefault="00223018" w:rsidP="00D07BC8">
                  <w:pPr>
                    <w:spacing w:line="240" w:lineRule="auto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6A10BD9" w14:textId="77777777" w:rsidR="00223018" w:rsidRPr="009E20F5" w:rsidRDefault="00223018" w:rsidP="00D07BC8">
                  <w:pPr>
                    <w:spacing w:line="240" w:lineRule="auto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2022</w:t>
                  </w:r>
                </w:p>
              </w:tc>
            </w:tr>
            <w:tr w:rsidR="00223018" w:rsidRPr="00BC0B12" w14:paraId="5144FA64" w14:textId="77777777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4E44421" w14:textId="77777777" w:rsidR="00223018" w:rsidRPr="008E15E9" w:rsidRDefault="00223018" w:rsidP="00D07BC8">
                  <w:pPr>
                    <w:spacing w:line="240" w:lineRule="auto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8E15E9">
                    <w:rPr>
                      <w:rFonts w:ascii="Calibri" w:hAnsi="Calibri" w:cs="Arial"/>
                      <w:b/>
                      <w:bCs/>
                    </w:rPr>
                    <w:t>Budget alloué à la formation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69170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63B4B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DA2A1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223018" w:rsidRPr="00BC0B12" w14:paraId="7606FB3D" w14:textId="77777777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46AA7D" w14:textId="77777777" w:rsidR="00223018" w:rsidRPr="008E15E9" w:rsidRDefault="00223018" w:rsidP="00D07BC8">
                  <w:pPr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8E15E9">
                    <w:rPr>
                      <w:rFonts w:ascii="Calibri" w:hAnsi="Calibri" w:cs="Arial"/>
                      <w:b/>
                      <w:bCs/>
                    </w:rPr>
                    <w:t>Masse salariale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6748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283F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ED2B9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223018" w:rsidRPr="00BC0B12" w14:paraId="727B0CAF" w14:textId="77777777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4E152EB" w14:textId="77777777" w:rsidR="00223018" w:rsidRPr="008E15E9" w:rsidRDefault="00223018" w:rsidP="00D07BC8">
                  <w:pPr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8E15E9">
                    <w:rPr>
                      <w:rFonts w:ascii="Calibri" w:hAnsi="Calibri" w:cs="Arial"/>
                      <w:b/>
                      <w:bCs/>
                    </w:rPr>
                    <w:t>Budget alloué à la formation/ la masse salariale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A94F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A0E6B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80D17" w14:textId="77777777"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14:paraId="75A293E6" w14:textId="77777777" w:rsidR="00482A80" w:rsidRPr="00BC0B12" w:rsidRDefault="00482A80" w:rsidP="00D07BC8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202AE5" w:rsidRPr="00BC0B12" w14:paraId="787E7F24" w14:textId="77777777" w:rsidTr="00A0631B">
        <w:trPr>
          <w:trHeight w:val="209"/>
        </w:trPr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8AE79AC" w14:textId="77777777" w:rsidR="00202AE5" w:rsidRPr="00D261AB" w:rsidRDefault="00202AE5" w:rsidP="000F7B1C">
            <w:pPr>
              <w:tabs>
                <w:tab w:val="left" w:pos="10440"/>
              </w:tabs>
              <w:spacing w:line="480" w:lineRule="auto"/>
              <w:ind w:right="873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07BC8" w:rsidRPr="00BC0B12" w14:paraId="6BF8A28E" w14:textId="77777777" w:rsidTr="00A0631B">
        <w:trPr>
          <w:trHeight w:val="209"/>
        </w:trPr>
        <w:tc>
          <w:tcPr>
            <w:tcW w:w="9351" w:type="dxa"/>
            <w:gridSpan w:val="2"/>
            <w:shd w:val="clear" w:color="auto" w:fill="F2DBDB" w:themeFill="accent2" w:themeFillTint="33"/>
          </w:tcPr>
          <w:p w14:paraId="27E0891B" w14:textId="77777777" w:rsidR="00D07BC8" w:rsidRPr="00D261AB" w:rsidRDefault="00D07BC8" w:rsidP="000F7B1C">
            <w:pPr>
              <w:tabs>
                <w:tab w:val="left" w:pos="10440"/>
              </w:tabs>
              <w:spacing w:line="480" w:lineRule="auto"/>
              <w:ind w:right="873"/>
              <w:jc w:val="center"/>
              <w:rPr>
                <w:rFonts w:ascii="Calibri" w:hAnsi="Calibri" w:cs="Arial"/>
                <w:b/>
                <w:bCs/>
              </w:rPr>
            </w:pPr>
            <w:r w:rsidRPr="00D261AB">
              <w:rPr>
                <w:rFonts w:ascii="Calibri" w:hAnsi="Calibri" w:cs="Arial"/>
                <w:b/>
                <w:bCs/>
              </w:rPr>
              <w:t>Système d’information</w:t>
            </w:r>
          </w:p>
        </w:tc>
      </w:tr>
      <w:tr w:rsidR="00D07BC8" w:rsidRPr="00BC0B12" w14:paraId="42002AAF" w14:textId="77777777" w:rsidTr="00A0631B">
        <w:tc>
          <w:tcPr>
            <w:tcW w:w="5240" w:type="dxa"/>
          </w:tcPr>
          <w:p w14:paraId="3C8101F2" w14:textId="77777777" w:rsidR="00D07BC8" w:rsidRPr="008E15E9" w:rsidRDefault="00D07BC8" w:rsidP="00482A80">
            <w:pPr>
              <w:spacing w:line="360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8E15E9">
              <w:rPr>
                <w:rFonts w:ascii="Calibri" w:hAnsi="Calibri" w:cs="Arial"/>
                <w:b/>
                <w:bCs/>
              </w:rPr>
              <w:t>Type de système d'information</w:t>
            </w:r>
          </w:p>
        </w:tc>
        <w:tc>
          <w:tcPr>
            <w:tcW w:w="4111" w:type="dxa"/>
          </w:tcPr>
          <w:p w14:paraId="3C346B2B" w14:textId="77777777" w:rsidR="00D07BC8" w:rsidRPr="00BC0B12" w:rsidRDefault="00D07BC8" w:rsidP="00482A80">
            <w:pPr>
              <w:tabs>
                <w:tab w:val="left" w:pos="10440"/>
              </w:tabs>
              <w:spacing w:line="360" w:lineRule="auto"/>
              <w:ind w:right="873"/>
              <w:jc w:val="both"/>
              <w:rPr>
                <w:rFonts w:ascii="Calibri" w:hAnsi="Calibri" w:cs="Arial"/>
                <w:color w:val="000000"/>
              </w:rPr>
            </w:pPr>
            <w:r w:rsidRPr="00BC0B12">
              <w:rPr>
                <w:rFonts w:ascii="Calibri" w:hAnsi="Calibri" w:cs="Arial"/>
              </w:rPr>
              <w:t>ERP, un ensemble d'applications avec une interface, ou autres à décrire succinctement</w:t>
            </w:r>
          </w:p>
        </w:tc>
      </w:tr>
      <w:tr w:rsidR="00D07BC8" w:rsidRPr="00BC0B12" w14:paraId="52813083" w14:textId="77777777" w:rsidTr="00A0631B">
        <w:tc>
          <w:tcPr>
            <w:tcW w:w="5240" w:type="dxa"/>
          </w:tcPr>
          <w:p w14:paraId="1B726227" w14:textId="77777777" w:rsidR="00D07BC8" w:rsidRPr="008E15E9" w:rsidRDefault="00D07BC8" w:rsidP="00482A80">
            <w:pPr>
              <w:spacing w:line="360" w:lineRule="auto"/>
              <w:rPr>
                <w:rFonts w:ascii="Calibri" w:hAnsi="Calibri" w:cs="Arial"/>
                <w:b/>
                <w:bCs/>
                <w:color w:val="000000"/>
                <w:u w:val="single"/>
              </w:rPr>
            </w:pPr>
            <w:r w:rsidRPr="008E15E9">
              <w:rPr>
                <w:rFonts w:ascii="Calibri" w:hAnsi="Calibri" w:cs="Arial"/>
                <w:b/>
                <w:bCs/>
                <w:color w:val="000000"/>
              </w:rPr>
              <w:t>Degré d’intégration du système d’information</w:t>
            </w:r>
          </w:p>
        </w:tc>
        <w:tc>
          <w:tcPr>
            <w:tcW w:w="4111" w:type="dxa"/>
          </w:tcPr>
          <w:p w14:paraId="0E2C3F33" w14:textId="77777777" w:rsidR="00D07BC8" w:rsidRPr="00BC0B12" w:rsidRDefault="00D07BC8" w:rsidP="00482A80">
            <w:pPr>
              <w:tabs>
                <w:tab w:val="left" w:pos="10440"/>
              </w:tabs>
              <w:spacing w:line="360" w:lineRule="auto"/>
              <w:ind w:right="873"/>
              <w:jc w:val="both"/>
              <w:rPr>
                <w:rFonts w:ascii="Calibri" w:hAnsi="Calibri" w:cs="Arial"/>
                <w:b/>
                <w:bCs/>
              </w:rPr>
            </w:pPr>
            <w:r w:rsidRPr="00BC0B12">
              <w:rPr>
                <w:rFonts w:ascii="Calibri" w:hAnsi="Calibri" w:cs="Arial"/>
                <w:color w:val="000000"/>
              </w:rPr>
              <w:t>(pas intégré, partiellement, totalement intégré...)</w:t>
            </w:r>
          </w:p>
        </w:tc>
      </w:tr>
    </w:tbl>
    <w:p w14:paraId="412EF924" w14:textId="77777777" w:rsidR="00202AE5" w:rsidRDefault="00202AE5">
      <w:r>
        <w:br w:type="page"/>
      </w:r>
    </w:p>
    <w:tbl>
      <w:tblPr>
        <w:tblStyle w:val="Grilledutableau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202AE5" w:rsidRPr="00D83757" w14:paraId="48E34E3B" w14:textId="77777777" w:rsidTr="00202AE5">
        <w:trPr>
          <w:trHeight w:val="291"/>
          <w:jc w:val="center"/>
        </w:trPr>
        <w:tc>
          <w:tcPr>
            <w:tcW w:w="9062" w:type="dxa"/>
            <w:shd w:val="clear" w:color="auto" w:fill="943634" w:themeFill="accent2" w:themeFillShade="BF"/>
          </w:tcPr>
          <w:p w14:paraId="4218B4F7" w14:textId="77777777" w:rsidR="00202AE5" w:rsidRPr="00202AE5" w:rsidRDefault="00202AE5" w:rsidP="00DE766F">
            <w:pPr>
              <w:spacing w:line="360" w:lineRule="auto"/>
              <w:jc w:val="center"/>
              <w:rPr>
                <w:rFonts w:ascii="Garamond" w:hAnsi="Garamond"/>
                <w:b/>
                <w:color w:val="FFFFFF" w:themeColor="background1"/>
                <w:sz w:val="28"/>
              </w:rPr>
            </w:pPr>
            <w:r w:rsidRPr="00202AE5">
              <w:rPr>
                <w:color w:val="FFFFFF" w:themeColor="background1"/>
              </w:rPr>
              <w:br w:type="page"/>
            </w:r>
            <w:r w:rsidRPr="00202AE5">
              <w:rPr>
                <w:rFonts w:ascii="Garamond" w:hAnsi="Garamond"/>
                <w:b/>
                <w:color w:val="FFFFFF" w:themeColor="background1"/>
                <w:sz w:val="28"/>
              </w:rPr>
              <w:t>Environnement et stratégie de l’entreprise</w:t>
            </w:r>
          </w:p>
        </w:tc>
      </w:tr>
    </w:tbl>
    <w:p w14:paraId="533D19DB" w14:textId="77777777" w:rsidR="00202AE5" w:rsidRDefault="00202AE5" w:rsidP="00202AE5">
      <w:pPr>
        <w:rPr>
          <w:rFonts w:ascii="Garamond" w:hAnsi="Garamond" w:cs="PTSans-Regular"/>
        </w:rPr>
      </w:pPr>
    </w:p>
    <w:p w14:paraId="6A15BA07" w14:textId="77777777"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EA18AB" w14:paraId="1CACC242" w14:textId="77777777" w:rsidTr="00202AE5">
        <w:trPr>
          <w:trHeight w:val="242"/>
        </w:trPr>
        <w:tc>
          <w:tcPr>
            <w:tcW w:w="9062" w:type="dxa"/>
            <w:shd w:val="clear" w:color="auto" w:fill="F2DBDB" w:themeFill="accent2" w:themeFillTint="33"/>
          </w:tcPr>
          <w:p w14:paraId="5E8E85B8" w14:textId="77777777" w:rsidR="00202AE5" w:rsidRPr="00202AE5" w:rsidRDefault="00202AE5" w:rsidP="00DE766F">
            <w:pPr>
              <w:spacing w:after="200" w:line="276" w:lineRule="auto"/>
              <w:jc w:val="center"/>
              <w:rPr>
                <w:rFonts w:ascii="Garamond" w:hAnsi="Garamond" w:cs="PTSans-Regular"/>
              </w:rPr>
            </w:pPr>
            <w:r w:rsidRPr="00202AE5">
              <w:rPr>
                <w:rFonts w:ascii="Garamond" w:hAnsi="Garamond" w:cs="Tahoma"/>
                <w:b/>
                <w:bCs/>
                <w:sz w:val="28"/>
                <w:szCs w:val="28"/>
              </w:rPr>
              <w:t>Principaux clients et leurs parts</w:t>
            </w:r>
          </w:p>
        </w:tc>
      </w:tr>
      <w:tr w:rsidR="00202AE5" w:rsidRPr="00EA18AB" w14:paraId="26AC87C2" w14:textId="77777777" w:rsidTr="00DE766F">
        <w:trPr>
          <w:trHeight w:val="1851"/>
        </w:trPr>
        <w:tc>
          <w:tcPr>
            <w:tcW w:w="9062" w:type="dxa"/>
          </w:tcPr>
          <w:p w14:paraId="2AA50C5C" w14:textId="77777777"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14:paraId="18D7E99C" w14:textId="77777777"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14:paraId="2E29C463" w14:textId="77777777"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14:paraId="135FE515" w14:textId="77777777"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14:paraId="60E4054F" w14:textId="77777777" w:rsidR="00202AE5" w:rsidRPr="00042DE2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</w:tc>
      </w:tr>
    </w:tbl>
    <w:p w14:paraId="43E0F212" w14:textId="77777777"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4D497B" w14:paraId="2B3B9420" w14:textId="77777777" w:rsidTr="00202AE5">
        <w:trPr>
          <w:trHeight w:val="462"/>
        </w:trPr>
        <w:tc>
          <w:tcPr>
            <w:tcW w:w="9062" w:type="dxa"/>
            <w:shd w:val="clear" w:color="auto" w:fill="F2DBDB" w:themeFill="accent2" w:themeFillTint="33"/>
          </w:tcPr>
          <w:p w14:paraId="27B37927" w14:textId="77777777" w:rsidR="00202AE5" w:rsidRPr="00202AE5" w:rsidRDefault="00202AE5" w:rsidP="00DE766F">
            <w:pPr>
              <w:jc w:val="center"/>
              <w:rPr>
                <w:rFonts w:ascii="Garamond" w:hAnsi="Garamond" w:cs="PTSans-Regular"/>
              </w:rPr>
            </w:pPr>
            <w:r w:rsidRPr="00202AE5">
              <w:rPr>
                <w:rFonts w:ascii="Garamond" w:hAnsi="Garamond" w:cs="Tahoma"/>
                <w:b/>
                <w:bCs/>
                <w:sz w:val="28"/>
                <w:szCs w:val="28"/>
              </w:rPr>
              <w:t>Principaux marchés de destination et leurs parts</w:t>
            </w:r>
          </w:p>
        </w:tc>
      </w:tr>
      <w:tr w:rsidR="00202AE5" w:rsidRPr="004D497B" w14:paraId="3E7FD325" w14:textId="77777777" w:rsidTr="00DE766F">
        <w:trPr>
          <w:trHeight w:val="1668"/>
        </w:trPr>
        <w:tc>
          <w:tcPr>
            <w:tcW w:w="9062" w:type="dxa"/>
          </w:tcPr>
          <w:p w14:paraId="27AE69FE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6924EAFF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48581B8B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77257457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72ED2D6E" w14:textId="77777777" w:rsidR="00202AE5" w:rsidRPr="00EA18AB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0FF4D0AC" w14:textId="77777777"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14:paraId="3DF605C4" w14:textId="77777777"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14:paraId="2247FB49" w14:textId="77777777"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</w:tc>
      </w:tr>
    </w:tbl>
    <w:p w14:paraId="48D4120D" w14:textId="77777777"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4D497B" w14:paraId="4E4932FC" w14:textId="77777777" w:rsidTr="00202AE5">
        <w:trPr>
          <w:trHeight w:val="462"/>
        </w:trPr>
        <w:tc>
          <w:tcPr>
            <w:tcW w:w="9062" w:type="dxa"/>
            <w:shd w:val="clear" w:color="auto" w:fill="F2DBDB" w:themeFill="accent2" w:themeFillTint="33"/>
          </w:tcPr>
          <w:p w14:paraId="0AC54DE0" w14:textId="77777777" w:rsidR="00202AE5" w:rsidRPr="00202AE5" w:rsidRDefault="00202AE5" w:rsidP="00DE766F">
            <w:pPr>
              <w:jc w:val="center"/>
              <w:rPr>
                <w:rFonts w:ascii="Garamond" w:hAnsi="Garamond" w:cs="PTSans-Regular"/>
              </w:rPr>
            </w:pPr>
            <w:r w:rsidRPr="00202AE5">
              <w:rPr>
                <w:rFonts w:ascii="Garamond" w:hAnsi="Garamond" w:cs="Tahoma"/>
                <w:b/>
                <w:bCs/>
                <w:sz w:val="28"/>
                <w:szCs w:val="28"/>
              </w:rPr>
              <w:t>Marques propres</w:t>
            </w:r>
          </w:p>
        </w:tc>
      </w:tr>
      <w:tr w:rsidR="00202AE5" w:rsidRPr="004D497B" w14:paraId="76BC5C23" w14:textId="77777777" w:rsidTr="00DE766F">
        <w:trPr>
          <w:trHeight w:val="1005"/>
        </w:trPr>
        <w:tc>
          <w:tcPr>
            <w:tcW w:w="9062" w:type="dxa"/>
          </w:tcPr>
          <w:p w14:paraId="6935D89E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51C414E4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6A625374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5928872B" w14:textId="77777777"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14:paraId="02D66A65" w14:textId="77777777"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</w:tc>
      </w:tr>
    </w:tbl>
    <w:p w14:paraId="33279471" w14:textId="77777777"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4D497B" w14:paraId="2E6C9F7C" w14:textId="77777777" w:rsidTr="00202AE5">
        <w:trPr>
          <w:trHeight w:val="462"/>
        </w:trPr>
        <w:tc>
          <w:tcPr>
            <w:tcW w:w="9062" w:type="dxa"/>
            <w:shd w:val="clear" w:color="auto" w:fill="F2DBDB" w:themeFill="accent2" w:themeFillTint="33"/>
          </w:tcPr>
          <w:p w14:paraId="107688D9" w14:textId="77777777" w:rsidR="00202AE5" w:rsidRPr="00202AE5" w:rsidRDefault="00202AE5" w:rsidP="00DE766F">
            <w:pPr>
              <w:jc w:val="center"/>
              <w:rPr>
                <w:rFonts w:ascii="Garamond" w:hAnsi="Garamond" w:cs="PTSans-Regular"/>
              </w:rPr>
            </w:pPr>
            <w:r w:rsidRPr="001125EA">
              <w:rPr>
                <w:rFonts w:ascii="Garamond" w:hAnsi="Garamond" w:cs="Tahoma"/>
                <w:b/>
                <w:bCs/>
                <w:sz w:val="28"/>
                <w:szCs w:val="28"/>
              </w:rPr>
              <w:t>Marques fabriquées ou commercialisées</w:t>
            </w:r>
          </w:p>
        </w:tc>
      </w:tr>
      <w:tr w:rsidR="00202AE5" w:rsidRPr="004D497B" w14:paraId="69D59E42" w14:textId="77777777" w:rsidTr="00DE766F">
        <w:trPr>
          <w:trHeight w:val="978"/>
        </w:trPr>
        <w:tc>
          <w:tcPr>
            <w:tcW w:w="9062" w:type="dxa"/>
          </w:tcPr>
          <w:p w14:paraId="182F29CC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6463311A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4C5FA2EA" w14:textId="77777777"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14:paraId="0BF9B723" w14:textId="77777777"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14:paraId="05F3822D" w14:textId="77777777"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</w:tc>
      </w:tr>
    </w:tbl>
    <w:p w14:paraId="432546BB" w14:textId="77777777"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p w14:paraId="08175E56" w14:textId="77777777" w:rsidR="00202AE5" w:rsidRDefault="00202AE5"/>
    <w:p w14:paraId="038ABA06" w14:textId="77777777" w:rsidR="001A5951" w:rsidRDefault="001A5951"/>
    <w:p w14:paraId="7C0F352B" w14:textId="77777777" w:rsidR="001A5951" w:rsidRDefault="001A5951"/>
    <w:tbl>
      <w:tblPr>
        <w:tblStyle w:val="Grilledutableau1"/>
        <w:tblpPr w:leftFromText="141" w:rightFromText="141" w:horzAnchor="margin" w:tblpXSpec="center" w:tblpY="-13620"/>
        <w:tblW w:w="10352" w:type="dxa"/>
        <w:tblLayout w:type="fixed"/>
        <w:tblLook w:val="01E0" w:firstRow="1" w:lastRow="1" w:firstColumn="1" w:lastColumn="1" w:noHBand="0" w:noVBand="0"/>
      </w:tblPr>
      <w:tblGrid>
        <w:gridCol w:w="10065"/>
        <w:gridCol w:w="287"/>
      </w:tblGrid>
      <w:tr w:rsidR="005A17CB" w:rsidRPr="00BC0B12" w14:paraId="003F63F9" w14:textId="77777777" w:rsidTr="00036840">
        <w:trPr>
          <w:trHeight w:val="301"/>
        </w:trPr>
        <w:tc>
          <w:tcPr>
            <w:tcW w:w="1035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77AD47" w14:textId="77777777" w:rsidR="005A17CB" w:rsidRPr="001E7FC2" w:rsidRDefault="005A17CB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A64DC9" w:rsidRPr="00BC0B12" w14:paraId="445BAC7B" w14:textId="77777777" w:rsidTr="00036840">
        <w:trPr>
          <w:trHeight w:val="301"/>
        </w:trPr>
        <w:tc>
          <w:tcPr>
            <w:tcW w:w="1035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AEAFF95" w14:textId="77777777" w:rsidR="00A64DC9" w:rsidRPr="001E7FC2" w:rsidRDefault="00A64DC9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A64DC9" w:rsidRPr="00BC0B12" w14:paraId="466F2E02" w14:textId="77777777" w:rsidTr="00036840">
        <w:trPr>
          <w:trHeight w:val="301"/>
        </w:trPr>
        <w:tc>
          <w:tcPr>
            <w:tcW w:w="10352" w:type="dxa"/>
            <w:gridSpan w:val="2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0BF4B923" w14:textId="77777777" w:rsidR="00A64DC9" w:rsidRPr="00036840" w:rsidRDefault="00A64DC9" w:rsidP="0003684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</w:pPr>
            <w:r w:rsidRPr="00036840"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  <w:t>Organisation de la fonction commerciale</w:t>
            </w:r>
          </w:p>
        </w:tc>
      </w:tr>
      <w:tr w:rsidR="00A64DC9" w:rsidRPr="00BC0B12" w14:paraId="18A02366" w14:textId="77777777" w:rsidTr="00036840">
        <w:trPr>
          <w:trHeight w:val="301"/>
        </w:trPr>
        <w:tc>
          <w:tcPr>
            <w:tcW w:w="103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244E8B5" w14:textId="77777777" w:rsidR="00A64DC9" w:rsidRPr="001E7FC2" w:rsidRDefault="00A64DC9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1E7FC2" w:rsidRPr="00BC0B12" w14:paraId="4BA49348" w14:textId="77777777" w:rsidTr="00036840">
        <w:trPr>
          <w:trHeight w:val="301"/>
        </w:trPr>
        <w:tc>
          <w:tcPr>
            <w:tcW w:w="10352" w:type="dxa"/>
            <w:gridSpan w:val="2"/>
            <w:shd w:val="clear" w:color="auto" w:fill="F2DBDB" w:themeFill="accent2" w:themeFillTint="33"/>
          </w:tcPr>
          <w:p w14:paraId="527ACA02" w14:textId="77777777" w:rsidR="001E7FC2" w:rsidRPr="00036840" w:rsidRDefault="001E7FC2" w:rsidP="00464D0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036840">
              <w:rPr>
                <w:rFonts w:ascii="Calibri" w:hAnsi="Calibri" w:cs="Arial"/>
                <w:b/>
                <w:bCs/>
              </w:rPr>
              <w:t>Structure chargée de la fonction commerciale (direction, département</w:t>
            </w:r>
            <w:r w:rsidR="007B27EA" w:rsidRPr="00036840">
              <w:rPr>
                <w:rFonts w:ascii="Calibri" w:hAnsi="Calibri" w:cs="Arial"/>
                <w:b/>
                <w:bCs/>
              </w:rPr>
              <w:t>, service</w:t>
            </w:r>
            <w:r w:rsidRPr="00036840">
              <w:rPr>
                <w:rFonts w:ascii="Calibri" w:hAnsi="Calibri" w:cs="Arial"/>
                <w:b/>
                <w:bCs/>
              </w:rPr>
              <w:t>….)</w:t>
            </w:r>
          </w:p>
        </w:tc>
      </w:tr>
      <w:tr w:rsidR="001E7FC2" w:rsidRPr="00BC0B12" w14:paraId="0E38FB6E" w14:textId="77777777" w:rsidTr="00202AE5">
        <w:trPr>
          <w:trHeight w:val="985"/>
        </w:trPr>
        <w:tc>
          <w:tcPr>
            <w:tcW w:w="10352" w:type="dxa"/>
            <w:gridSpan w:val="2"/>
            <w:tcBorders>
              <w:bottom w:val="single" w:sz="4" w:space="0" w:color="auto"/>
            </w:tcBorders>
          </w:tcPr>
          <w:p w14:paraId="03B301DC" w14:textId="77777777" w:rsidR="001E7FC2" w:rsidRDefault="001E7FC2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14:paraId="055AFA17" w14:textId="77777777" w:rsidR="00361319" w:rsidRPr="00BC0B12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A17CB" w:rsidRPr="00BC0B12" w14:paraId="4DA63EDD" w14:textId="77777777" w:rsidTr="00202AE5">
        <w:tc>
          <w:tcPr>
            <w:tcW w:w="103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B1271D8" w14:textId="77777777" w:rsidR="005A17CB" w:rsidRPr="001E7FC2" w:rsidRDefault="005A17CB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1E7FC2" w:rsidRPr="00BC0B12" w14:paraId="43D5B84E" w14:textId="77777777" w:rsidTr="00036840">
        <w:tc>
          <w:tcPr>
            <w:tcW w:w="10352" w:type="dxa"/>
            <w:gridSpan w:val="2"/>
            <w:shd w:val="clear" w:color="auto" w:fill="F2DBDB" w:themeFill="accent2" w:themeFillTint="33"/>
          </w:tcPr>
          <w:p w14:paraId="7DC6847D" w14:textId="77777777" w:rsidR="001E7FC2" w:rsidRPr="00036840" w:rsidRDefault="001E7FC2" w:rsidP="00464D0E">
            <w:pPr>
              <w:jc w:val="center"/>
              <w:rPr>
                <w:rFonts w:ascii="Calibri" w:hAnsi="Calibri"/>
                <w:b/>
                <w:bCs/>
              </w:rPr>
            </w:pPr>
            <w:r w:rsidRPr="00036840">
              <w:rPr>
                <w:rFonts w:ascii="Calibri" w:hAnsi="Calibri" w:cs="Arial"/>
                <w:b/>
                <w:bCs/>
              </w:rPr>
              <w:t>Principaux axes de la stratégie commerciale</w:t>
            </w:r>
          </w:p>
        </w:tc>
      </w:tr>
      <w:tr w:rsidR="001E7FC2" w:rsidRPr="00BC0B12" w14:paraId="5A9CB221" w14:textId="77777777" w:rsidTr="00202AE5">
        <w:trPr>
          <w:trHeight w:val="1556"/>
        </w:trPr>
        <w:tc>
          <w:tcPr>
            <w:tcW w:w="10352" w:type="dxa"/>
            <w:gridSpan w:val="2"/>
            <w:tcBorders>
              <w:bottom w:val="single" w:sz="4" w:space="0" w:color="auto"/>
            </w:tcBorders>
          </w:tcPr>
          <w:p w14:paraId="790C5CC7" w14:textId="77777777" w:rsidR="001E7FC2" w:rsidRDefault="001E7FC2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14:paraId="6A503354" w14:textId="77777777"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14:paraId="21CE133B" w14:textId="77777777"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14:paraId="79C47F9E" w14:textId="77777777"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14:paraId="0260D1A7" w14:textId="77777777"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14:paraId="5757B3E1" w14:textId="77777777" w:rsidR="00361319" w:rsidRPr="00BC0B12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A17CB" w:rsidRPr="00BC0B12" w14:paraId="39172217" w14:textId="77777777" w:rsidTr="00202AE5">
        <w:tc>
          <w:tcPr>
            <w:tcW w:w="103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86A8257" w14:textId="77777777" w:rsidR="005A17CB" w:rsidRPr="001E7FC2" w:rsidRDefault="005A17CB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585928" w:rsidRPr="00BC0B12" w14:paraId="20D37A9B" w14:textId="77777777" w:rsidTr="00036840">
        <w:tc>
          <w:tcPr>
            <w:tcW w:w="10352" w:type="dxa"/>
            <w:gridSpan w:val="2"/>
            <w:shd w:val="clear" w:color="auto" w:fill="F2DBDB" w:themeFill="accent2" w:themeFillTint="33"/>
          </w:tcPr>
          <w:p w14:paraId="4783A811" w14:textId="77777777" w:rsidR="00585928" w:rsidRPr="00036840" w:rsidRDefault="007B27EA" w:rsidP="00464D0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036840">
              <w:rPr>
                <w:rFonts w:ascii="Calibri" w:hAnsi="Calibri" w:cs="Arial"/>
                <w:b/>
                <w:bCs/>
              </w:rPr>
              <w:t>Politique marketing</w:t>
            </w:r>
          </w:p>
        </w:tc>
      </w:tr>
      <w:tr w:rsidR="00464D0E" w:rsidRPr="00BC0B12" w14:paraId="3B405FA5" w14:textId="77777777" w:rsidTr="00202AE5">
        <w:trPr>
          <w:trHeight w:val="8365"/>
        </w:trPr>
        <w:tc>
          <w:tcPr>
            <w:tcW w:w="10352" w:type="dxa"/>
            <w:gridSpan w:val="2"/>
            <w:shd w:val="clear" w:color="auto" w:fill="auto"/>
          </w:tcPr>
          <w:p w14:paraId="6C134B65" w14:textId="77777777" w:rsidR="00464D0E" w:rsidRPr="00BC0B12" w:rsidRDefault="00464D0E" w:rsidP="00C46072">
            <w:pPr>
              <w:tabs>
                <w:tab w:val="left" w:pos="10440"/>
              </w:tabs>
              <w:ind w:right="873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B86AFF" w:rsidRPr="00B86AFF" w14:paraId="7AD65A73" w14:textId="77777777" w:rsidTr="001A5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2359"/>
        </w:trPr>
        <w:tc>
          <w:tcPr>
            <w:tcW w:w="10065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1A5951" w14:paraId="7A44F1D2" w14:textId="77777777" w:rsidTr="001A5951">
              <w:tc>
                <w:tcPr>
                  <w:tcW w:w="9839" w:type="dxa"/>
                  <w:shd w:val="clear" w:color="auto" w:fill="943634" w:themeFill="accent2" w:themeFillShade="BF"/>
                </w:tcPr>
                <w:p w14:paraId="2FA223D2" w14:textId="77777777" w:rsidR="001A5951" w:rsidRPr="001A5951" w:rsidRDefault="001A5951" w:rsidP="001A5951">
                  <w:pPr>
                    <w:framePr w:hSpace="141" w:wrap="around" w:hAnchor="margin" w:xAlign="center" w:y="-13620"/>
                    <w:spacing w:after="200"/>
                    <w:jc w:val="center"/>
                    <w:rPr>
                      <w:rFonts w:ascii="Calibri" w:hAnsi="Calibri" w:cs="Arial"/>
                      <w:b/>
                      <w:bCs/>
                      <w:color w:val="FFFFFF" w:themeColor="background1"/>
                      <w:sz w:val="28"/>
                    </w:rPr>
                  </w:pPr>
                  <w:r w:rsidRPr="001A5951">
                    <w:rPr>
                      <w:rFonts w:ascii="Calibri" w:hAnsi="Calibri" w:cs="Arial"/>
                      <w:b/>
                      <w:bCs/>
                      <w:color w:val="FFFFFF" w:themeColor="background1"/>
                      <w:sz w:val="28"/>
                    </w:rPr>
                    <w:t>Évaluation de la performance commerciale</w:t>
                  </w:r>
                </w:p>
              </w:tc>
            </w:tr>
          </w:tbl>
          <w:p w14:paraId="41FE10E1" w14:textId="77777777" w:rsidR="001A5951" w:rsidRDefault="001A5951" w:rsidP="00464D0E">
            <w:pPr>
              <w:spacing w:after="20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4ADA70DD" w14:textId="77777777" w:rsidR="00B86AFF" w:rsidRPr="00B86AFF" w:rsidRDefault="00A64DC9" w:rsidP="00464D0E">
            <w:pPr>
              <w:spacing w:after="20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 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>Répartition d</w:t>
            </w:r>
            <w:r w:rsidR="00637A24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 xml:space="preserve"> chiffre d'affaires par produit (ou famille de produit) </w:t>
            </w:r>
          </w:p>
          <w:tbl>
            <w:tblPr>
              <w:tblStyle w:val="Grilledutableau1"/>
              <w:tblW w:w="8467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2976"/>
              <w:gridCol w:w="1264"/>
              <w:gridCol w:w="1945"/>
              <w:gridCol w:w="2282"/>
            </w:tblGrid>
            <w:tr w:rsidR="00B86AFF" w:rsidRPr="00B86AFF" w14:paraId="6678ACDA" w14:textId="77777777" w:rsidTr="00617D6E">
              <w:tc>
                <w:tcPr>
                  <w:tcW w:w="2976" w:type="dxa"/>
                  <w:vMerge w:val="restart"/>
                </w:tcPr>
                <w:p w14:paraId="3928A20E" w14:textId="77777777" w:rsidR="00B86AFF" w:rsidRPr="00B86AFF" w:rsidRDefault="00B86AFF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B86AFF">
                    <w:rPr>
                      <w:rFonts w:ascii="Calibri" w:hAnsi="Calibri"/>
                      <w:b/>
                      <w:bCs/>
                    </w:rPr>
                    <w:t>Produits</w:t>
                  </w:r>
                </w:p>
              </w:tc>
              <w:tc>
                <w:tcPr>
                  <w:tcW w:w="5491" w:type="dxa"/>
                  <w:gridSpan w:val="3"/>
                  <w:shd w:val="clear" w:color="auto" w:fill="F2DBDB" w:themeFill="accent2" w:themeFillTint="33"/>
                </w:tcPr>
                <w:p w14:paraId="66DDCFC5" w14:textId="77777777" w:rsidR="00B86AFF" w:rsidRPr="001A5951" w:rsidRDefault="00B86AFF" w:rsidP="00202AE5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A5951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CA /produit (%)</w:t>
                  </w:r>
                </w:p>
              </w:tc>
            </w:tr>
            <w:tr w:rsidR="00464D0E" w:rsidRPr="00B86AFF" w14:paraId="06322143" w14:textId="77777777" w:rsidTr="00617D6E">
              <w:tc>
                <w:tcPr>
                  <w:tcW w:w="2976" w:type="dxa"/>
                  <w:vMerge/>
                </w:tcPr>
                <w:p w14:paraId="3E8C23CD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264" w:type="dxa"/>
                </w:tcPr>
                <w:p w14:paraId="21464BF0" w14:textId="77777777" w:rsidR="00464D0E" w:rsidRPr="00B86AFF" w:rsidRDefault="00223018" w:rsidP="006A1B14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2020</w:t>
                  </w:r>
                </w:p>
              </w:tc>
              <w:tc>
                <w:tcPr>
                  <w:tcW w:w="1945" w:type="dxa"/>
                </w:tcPr>
                <w:p w14:paraId="20DBEF36" w14:textId="77777777" w:rsidR="00464D0E" w:rsidRPr="00B86AFF" w:rsidRDefault="00223018" w:rsidP="006A1B14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2021</w:t>
                  </w:r>
                </w:p>
              </w:tc>
              <w:tc>
                <w:tcPr>
                  <w:tcW w:w="2282" w:type="dxa"/>
                </w:tcPr>
                <w:p w14:paraId="3074A6DC" w14:textId="77777777" w:rsidR="00464D0E" w:rsidRPr="00B86AFF" w:rsidRDefault="00223018" w:rsidP="006A1B14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2022</w:t>
                  </w:r>
                </w:p>
              </w:tc>
            </w:tr>
            <w:tr w:rsidR="00464D0E" w:rsidRPr="00B86AFF" w14:paraId="2A9DCAAA" w14:textId="77777777" w:rsidTr="00617D6E">
              <w:trPr>
                <w:trHeight w:val="397"/>
              </w:trPr>
              <w:tc>
                <w:tcPr>
                  <w:tcW w:w="2976" w:type="dxa"/>
                </w:tcPr>
                <w:p w14:paraId="4C32CAED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539FB9CB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45" w:type="dxa"/>
                </w:tcPr>
                <w:p w14:paraId="31A77677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82" w:type="dxa"/>
                </w:tcPr>
                <w:p w14:paraId="00788548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14:paraId="09D67E6E" w14:textId="77777777" w:rsidTr="00617D6E">
              <w:trPr>
                <w:trHeight w:val="397"/>
              </w:trPr>
              <w:tc>
                <w:tcPr>
                  <w:tcW w:w="2976" w:type="dxa"/>
                </w:tcPr>
                <w:p w14:paraId="02749562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4D93835D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45" w:type="dxa"/>
                </w:tcPr>
                <w:p w14:paraId="2F23762B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82" w:type="dxa"/>
                </w:tcPr>
                <w:p w14:paraId="7E792D94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14:paraId="01BC14CA" w14:textId="77777777" w:rsidTr="00617D6E">
              <w:trPr>
                <w:trHeight w:val="397"/>
              </w:trPr>
              <w:tc>
                <w:tcPr>
                  <w:tcW w:w="2976" w:type="dxa"/>
                </w:tcPr>
                <w:p w14:paraId="04BCF896" w14:textId="77777777" w:rsidR="00464D0E" w:rsidRPr="00B86AFF" w:rsidRDefault="00464D0E" w:rsidP="00202AE5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80"/>
                      <w:sz w:val="24"/>
                      <w:szCs w:val="24"/>
                      <w:lang w:eastAsia="fr-FR"/>
                    </w:rPr>
                  </w:pPr>
                  <w:r w:rsidRPr="00B86AF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64" w:type="dxa"/>
                </w:tcPr>
                <w:p w14:paraId="609955ED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945" w:type="dxa"/>
                </w:tcPr>
                <w:p w14:paraId="75825137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2282" w:type="dxa"/>
                </w:tcPr>
                <w:p w14:paraId="2372AF4E" w14:textId="77777777"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</w:tr>
          </w:tbl>
          <w:p w14:paraId="27762781" w14:textId="77777777" w:rsidR="00B86AFF" w:rsidRPr="00B86AFF" w:rsidRDefault="00B86AFF" w:rsidP="00464D0E">
            <w:pPr>
              <w:jc w:val="both"/>
              <w:rPr>
                <w:rFonts w:ascii="Calibri" w:hAnsi="Calibri" w:cs="Arial"/>
              </w:rPr>
            </w:pPr>
          </w:p>
        </w:tc>
      </w:tr>
      <w:tr w:rsidR="00B86AFF" w:rsidRPr="00B86AFF" w14:paraId="45EA1F2B" w14:textId="77777777" w:rsidTr="0020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2206"/>
        </w:trPr>
        <w:tc>
          <w:tcPr>
            <w:tcW w:w="10065" w:type="dxa"/>
          </w:tcPr>
          <w:p w14:paraId="0C58F5C7" w14:textId="77777777" w:rsidR="00361319" w:rsidRDefault="00361319" w:rsidP="00464D0E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4BD97A7B" w14:textId="77777777" w:rsidR="00B86AFF" w:rsidRDefault="00A64DC9" w:rsidP="00464D0E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>Répartition d</w:t>
            </w:r>
            <w:r w:rsidR="00637A24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 xml:space="preserve"> chiffre d'affaires par marché de destination</w:t>
            </w:r>
          </w:p>
          <w:p w14:paraId="713C9A72" w14:textId="77777777" w:rsidR="00604EBE" w:rsidRPr="00B86AFF" w:rsidRDefault="00604EBE" w:rsidP="00464D0E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tbl>
            <w:tblPr>
              <w:tblStyle w:val="Grilledutableau1"/>
              <w:tblW w:w="8505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2976"/>
              <w:gridCol w:w="1264"/>
              <w:gridCol w:w="1997"/>
              <w:gridCol w:w="2268"/>
            </w:tblGrid>
            <w:tr w:rsidR="00B86AFF" w:rsidRPr="00B86AFF" w14:paraId="063D7FE4" w14:textId="77777777" w:rsidTr="00617D6E">
              <w:tc>
                <w:tcPr>
                  <w:tcW w:w="2976" w:type="dxa"/>
                  <w:vMerge w:val="restart"/>
                  <w:shd w:val="clear" w:color="auto" w:fill="FFFFFF" w:themeFill="background1"/>
                </w:tcPr>
                <w:p w14:paraId="3CFDF87B" w14:textId="77777777" w:rsidR="00B86AFF" w:rsidRPr="004F166A" w:rsidRDefault="00B86AFF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4F166A">
                    <w:rPr>
                      <w:rFonts w:ascii="Calibri" w:hAnsi="Calibri"/>
                      <w:b/>
                      <w:bCs/>
                    </w:rPr>
                    <w:t>Marché de destination</w:t>
                  </w:r>
                </w:p>
              </w:tc>
              <w:tc>
                <w:tcPr>
                  <w:tcW w:w="5529" w:type="dxa"/>
                  <w:gridSpan w:val="3"/>
                  <w:shd w:val="clear" w:color="auto" w:fill="F2DBDB" w:themeFill="accent2" w:themeFillTint="33"/>
                </w:tcPr>
                <w:p w14:paraId="76326444" w14:textId="77777777" w:rsidR="00B86AFF" w:rsidRPr="001A5951" w:rsidRDefault="00B86AFF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A5951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CA /marché (%)</w:t>
                  </w:r>
                </w:p>
              </w:tc>
            </w:tr>
            <w:tr w:rsidR="00464D0E" w:rsidRPr="00B86AFF" w14:paraId="1F01A419" w14:textId="77777777" w:rsidTr="00617D6E">
              <w:tc>
                <w:tcPr>
                  <w:tcW w:w="2976" w:type="dxa"/>
                  <w:vMerge/>
                  <w:shd w:val="clear" w:color="auto" w:fill="FFFFFF" w:themeFill="background1"/>
                </w:tcPr>
                <w:p w14:paraId="005FF29F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7BEB785A" w14:textId="77777777" w:rsidR="00464D0E" w:rsidRPr="00B86AFF" w:rsidRDefault="00223018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997" w:type="dxa"/>
                </w:tcPr>
                <w:p w14:paraId="1375168D" w14:textId="77777777" w:rsidR="00464D0E" w:rsidRPr="00B86AFF" w:rsidRDefault="00223018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2268" w:type="dxa"/>
                </w:tcPr>
                <w:p w14:paraId="0DEED8D9" w14:textId="77777777" w:rsidR="00464D0E" w:rsidRPr="00B86AFF" w:rsidRDefault="00223018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2022</w:t>
                  </w:r>
                </w:p>
              </w:tc>
            </w:tr>
            <w:tr w:rsidR="00464D0E" w:rsidRPr="00B86AFF" w14:paraId="1AFB9865" w14:textId="77777777" w:rsidTr="00617D6E">
              <w:trPr>
                <w:trHeight w:val="397"/>
              </w:trPr>
              <w:tc>
                <w:tcPr>
                  <w:tcW w:w="2976" w:type="dxa"/>
                </w:tcPr>
                <w:p w14:paraId="1D010D74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4C6DE1B9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97" w:type="dxa"/>
                </w:tcPr>
                <w:p w14:paraId="2E795418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14:paraId="7F9BE70B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14:paraId="6789A37A" w14:textId="77777777" w:rsidTr="00617D6E">
              <w:trPr>
                <w:trHeight w:val="397"/>
              </w:trPr>
              <w:tc>
                <w:tcPr>
                  <w:tcW w:w="2976" w:type="dxa"/>
                </w:tcPr>
                <w:p w14:paraId="411216DC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6E03CA4A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97" w:type="dxa"/>
                </w:tcPr>
                <w:p w14:paraId="227466F4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14:paraId="669E7209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14:paraId="361F2EFA" w14:textId="77777777" w:rsidTr="00617D6E">
              <w:trPr>
                <w:trHeight w:val="397"/>
              </w:trPr>
              <w:tc>
                <w:tcPr>
                  <w:tcW w:w="2976" w:type="dxa"/>
                </w:tcPr>
                <w:p w14:paraId="265161DA" w14:textId="77777777" w:rsidR="00464D0E" w:rsidRPr="00B86AFF" w:rsidRDefault="00464D0E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B86AF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64" w:type="dxa"/>
                </w:tcPr>
                <w:p w14:paraId="1B23BC91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997" w:type="dxa"/>
                </w:tcPr>
                <w:p w14:paraId="4505CE62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14:paraId="0ACB58ED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</w:tr>
          </w:tbl>
          <w:p w14:paraId="6559ED1B" w14:textId="77777777" w:rsidR="00B86AFF" w:rsidRPr="00B86AFF" w:rsidRDefault="00B86AFF" w:rsidP="00464D0E">
            <w:pPr>
              <w:spacing w:after="200"/>
              <w:rPr>
                <w:rFonts w:ascii="Calibri" w:hAnsi="Calibri" w:cs="Arial"/>
              </w:rPr>
            </w:pPr>
          </w:p>
        </w:tc>
      </w:tr>
      <w:tr w:rsidR="00B86AFF" w:rsidRPr="00B86AFF" w14:paraId="1F815A64" w14:textId="77777777" w:rsidTr="0020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3790"/>
        </w:trPr>
        <w:tc>
          <w:tcPr>
            <w:tcW w:w="10065" w:type="dxa"/>
          </w:tcPr>
          <w:p w14:paraId="41BA7FD9" w14:textId="77777777" w:rsidR="004F166A" w:rsidRDefault="004F166A" w:rsidP="00464D0E">
            <w:pPr>
              <w:spacing w:after="20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2AC78FC2" w14:textId="77777777" w:rsidR="00B86AFF" w:rsidRPr="00B86AFF" w:rsidRDefault="00A64DC9" w:rsidP="00464D0E">
            <w:pPr>
              <w:spacing w:after="20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>Répartition d</w:t>
            </w:r>
            <w:r w:rsidR="00637A24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 xml:space="preserve"> chiffre d'affaires par client</w:t>
            </w:r>
          </w:p>
          <w:tbl>
            <w:tblPr>
              <w:tblStyle w:val="Grilledutableau1"/>
              <w:tblW w:w="8505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3118"/>
              <w:gridCol w:w="1264"/>
              <w:gridCol w:w="1855"/>
              <w:gridCol w:w="2268"/>
            </w:tblGrid>
            <w:tr w:rsidR="00B86AFF" w:rsidRPr="00B86AFF" w14:paraId="66300A14" w14:textId="77777777" w:rsidTr="00617D6E">
              <w:tc>
                <w:tcPr>
                  <w:tcW w:w="3118" w:type="dxa"/>
                  <w:vMerge w:val="restart"/>
                  <w:shd w:val="clear" w:color="auto" w:fill="FFFFFF" w:themeFill="background1"/>
                </w:tcPr>
                <w:p w14:paraId="44E2DCD8" w14:textId="77777777" w:rsidR="00B86AFF" w:rsidRPr="007C330C" w:rsidRDefault="00B86AFF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7C330C">
                    <w:rPr>
                      <w:rFonts w:ascii="Calibri" w:hAnsi="Calibri"/>
                      <w:b/>
                      <w:bCs/>
                    </w:rPr>
                    <w:t>Clients</w:t>
                  </w:r>
                </w:p>
              </w:tc>
              <w:tc>
                <w:tcPr>
                  <w:tcW w:w="5387" w:type="dxa"/>
                  <w:gridSpan w:val="3"/>
                  <w:shd w:val="clear" w:color="auto" w:fill="F2DBDB" w:themeFill="accent2" w:themeFillTint="33"/>
                </w:tcPr>
                <w:p w14:paraId="4E3F1C5D" w14:textId="77777777" w:rsidR="00B86AFF" w:rsidRPr="001A5951" w:rsidRDefault="00B86AFF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A5951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CA /client(%)</w:t>
                  </w:r>
                </w:p>
              </w:tc>
            </w:tr>
            <w:tr w:rsidR="00464D0E" w:rsidRPr="00B86AFF" w14:paraId="77F41375" w14:textId="77777777" w:rsidTr="00617D6E">
              <w:tc>
                <w:tcPr>
                  <w:tcW w:w="3118" w:type="dxa"/>
                  <w:vMerge/>
                  <w:shd w:val="clear" w:color="auto" w:fill="FFFFFF" w:themeFill="background1"/>
                </w:tcPr>
                <w:p w14:paraId="5BFF897D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754A73A6" w14:textId="77777777" w:rsidR="00464D0E" w:rsidRPr="00B86AFF" w:rsidRDefault="00223018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855" w:type="dxa"/>
                </w:tcPr>
                <w:p w14:paraId="44438F15" w14:textId="77777777" w:rsidR="00464D0E" w:rsidRPr="00B86AFF" w:rsidRDefault="00223018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2268" w:type="dxa"/>
                </w:tcPr>
                <w:p w14:paraId="6ED4E222" w14:textId="77777777" w:rsidR="00464D0E" w:rsidRPr="00B86AFF" w:rsidRDefault="00223018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2022</w:t>
                  </w:r>
                </w:p>
              </w:tc>
            </w:tr>
            <w:tr w:rsidR="00464D0E" w:rsidRPr="00B86AFF" w14:paraId="4F98E492" w14:textId="77777777" w:rsidTr="00617D6E">
              <w:trPr>
                <w:trHeight w:val="397"/>
              </w:trPr>
              <w:tc>
                <w:tcPr>
                  <w:tcW w:w="3118" w:type="dxa"/>
                </w:tcPr>
                <w:p w14:paraId="699B58ED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07AF6BD2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855" w:type="dxa"/>
                </w:tcPr>
                <w:p w14:paraId="6FC80418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14:paraId="6751FE62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14:paraId="369EB03C" w14:textId="77777777" w:rsidTr="00617D6E">
              <w:trPr>
                <w:trHeight w:val="397"/>
              </w:trPr>
              <w:tc>
                <w:tcPr>
                  <w:tcW w:w="3118" w:type="dxa"/>
                </w:tcPr>
                <w:p w14:paraId="37858F41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14:paraId="19D57EC4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855" w:type="dxa"/>
                </w:tcPr>
                <w:p w14:paraId="2E6CE9FD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14:paraId="23595F03" w14:textId="77777777" w:rsidR="00464D0E" w:rsidRPr="00B86AFF" w:rsidRDefault="00464D0E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C12412" w:rsidRPr="00B86AFF" w14:paraId="3199EB11" w14:textId="77777777" w:rsidTr="00617D6E">
              <w:trPr>
                <w:trHeight w:val="397"/>
              </w:trPr>
              <w:tc>
                <w:tcPr>
                  <w:tcW w:w="3118" w:type="dxa"/>
                </w:tcPr>
                <w:p w14:paraId="00DBC5D8" w14:textId="77777777" w:rsidR="00C12412" w:rsidRPr="00B86AFF" w:rsidRDefault="00C1241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  <w:r w:rsidRPr="00B86AFF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64" w:type="dxa"/>
                </w:tcPr>
                <w:p w14:paraId="0A418CFE" w14:textId="77777777" w:rsidR="00C12412" w:rsidRPr="00B86AFF" w:rsidRDefault="00C1241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855" w:type="dxa"/>
                </w:tcPr>
                <w:p w14:paraId="0FCAB57C" w14:textId="77777777" w:rsidR="00C12412" w:rsidRPr="00B86AFF" w:rsidRDefault="00C1241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14:paraId="6EA1006B" w14:textId="77777777" w:rsidR="00C12412" w:rsidRPr="00B86AFF" w:rsidRDefault="00C1241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</w:tbl>
          <w:p w14:paraId="78DBB37A" w14:textId="77777777" w:rsidR="001D31A6" w:rsidRPr="00B86AFF" w:rsidRDefault="001D31A6" w:rsidP="00464D0E">
            <w:pPr>
              <w:spacing w:after="200"/>
              <w:rPr>
                <w:rFonts w:ascii="Calibri" w:hAnsi="Calibri" w:cs="Arial"/>
              </w:rPr>
            </w:pPr>
          </w:p>
        </w:tc>
      </w:tr>
      <w:tr w:rsidR="00423AFC" w:rsidRPr="00B86AFF" w14:paraId="72EDE53A" w14:textId="77777777" w:rsidTr="0020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133"/>
        </w:trPr>
        <w:tc>
          <w:tcPr>
            <w:tcW w:w="10065" w:type="dxa"/>
            <w:shd w:val="clear" w:color="auto" w:fill="FFFFFF" w:themeFill="background1"/>
          </w:tcPr>
          <w:p w14:paraId="40756699" w14:textId="77777777" w:rsidR="00423AFC" w:rsidRPr="00B86AFF" w:rsidRDefault="00423AFC" w:rsidP="00464D0E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</w:rPr>
            </w:pPr>
          </w:p>
        </w:tc>
      </w:tr>
    </w:tbl>
    <w:tbl>
      <w:tblPr>
        <w:tblStyle w:val="Grilledutableau1"/>
        <w:tblpPr w:leftFromText="141" w:rightFromText="141" w:vertAnchor="page" w:horzAnchor="margin" w:tblpXSpec="center" w:tblpY="1246"/>
        <w:tblW w:w="9918" w:type="dxa"/>
        <w:tblLayout w:type="fixed"/>
        <w:tblLook w:val="01E0" w:firstRow="1" w:lastRow="1" w:firstColumn="1" w:lastColumn="1" w:noHBand="0" w:noVBand="0"/>
      </w:tblPr>
      <w:tblGrid>
        <w:gridCol w:w="9918"/>
      </w:tblGrid>
      <w:tr w:rsidR="00361319" w:rsidRPr="00BC0B12" w14:paraId="64BF21AC" w14:textId="77777777" w:rsidTr="00042DE2">
        <w:trPr>
          <w:trHeight w:val="391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14:paraId="2B7FE69F" w14:textId="77777777" w:rsidR="00361319" w:rsidRPr="00042DE2" w:rsidRDefault="00361319" w:rsidP="00617D6E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</w:rPr>
            </w:pPr>
            <w:r w:rsidRPr="00042DE2">
              <w:rPr>
                <w:rFonts w:ascii="Calibri" w:hAnsi="Calibri"/>
                <w:b/>
                <w:bCs/>
                <w:color w:val="FFFFFF" w:themeColor="background1"/>
                <w:sz w:val="28"/>
              </w:rPr>
              <w:br w:type="page"/>
              <w:t>Situation économique et financière</w:t>
            </w:r>
          </w:p>
        </w:tc>
      </w:tr>
      <w:tr w:rsidR="007B1772" w:rsidRPr="00BC0B12" w14:paraId="0DB5EC9F" w14:textId="77777777" w:rsidTr="007B1772">
        <w:trPr>
          <w:trHeight w:val="342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37BC15E" w14:textId="77777777" w:rsidR="007B1772" w:rsidRPr="005B280F" w:rsidRDefault="007B1772" w:rsidP="00617D6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5B280F">
              <w:rPr>
                <w:rFonts w:ascii="Calibri" w:hAnsi="Calibri" w:cs="Arial"/>
                <w:b/>
                <w:bCs/>
              </w:rPr>
              <w:t>Éléments d’appréciation</w:t>
            </w:r>
          </w:p>
        </w:tc>
      </w:tr>
      <w:tr w:rsidR="00361319" w:rsidRPr="00BC0B12" w14:paraId="54A0CCF2" w14:textId="77777777" w:rsidTr="007B1772">
        <w:trPr>
          <w:trHeight w:val="342"/>
        </w:trPr>
        <w:tc>
          <w:tcPr>
            <w:tcW w:w="99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34F74" w14:textId="77777777" w:rsidR="00361319" w:rsidRDefault="00361319" w:rsidP="00361319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0C4BD7C1" w14:textId="77777777" w:rsidR="00617D6E" w:rsidRPr="005B280F" w:rsidRDefault="00617D6E" w:rsidP="0036131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361319" w:rsidRPr="00BC0B12" w14:paraId="45C172F0" w14:textId="77777777" w:rsidTr="007B1772">
        <w:trPr>
          <w:trHeight w:val="8649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14:paraId="37E344D8" w14:textId="77777777" w:rsidR="00361319" w:rsidRPr="00646F34" w:rsidRDefault="00361319" w:rsidP="00361319">
            <w:pPr>
              <w:tabs>
                <w:tab w:val="left" w:pos="10440"/>
              </w:tabs>
              <w:ind w:right="873"/>
              <w:jc w:val="center"/>
              <w:rPr>
                <w:rFonts w:ascii="Calibri" w:hAnsi="Calibri" w:cs="Arial"/>
                <w:b/>
                <w:bCs/>
                <w:color w:val="000080"/>
                <w:sz w:val="32"/>
              </w:rPr>
            </w:pPr>
            <w:r w:rsidRPr="00646F34">
              <w:rPr>
                <w:rFonts w:ascii="Calibri" w:hAnsi="Calibri" w:cs="Arial"/>
                <w:b/>
                <w:bCs/>
                <w:color w:val="000080"/>
                <w:sz w:val="32"/>
              </w:rPr>
              <w:t>Ratios de structure</w:t>
            </w:r>
          </w:p>
          <w:p w14:paraId="24D4DFA6" w14:textId="77777777" w:rsidR="00617D6E" w:rsidRDefault="00617D6E" w:rsidP="00361319">
            <w:pPr>
              <w:tabs>
                <w:tab w:val="left" w:pos="945"/>
              </w:tabs>
              <w:ind w:right="50"/>
              <w:rPr>
                <w:rFonts w:ascii="Calibri" w:hAnsi="Calibri" w:cs="Arial"/>
                <w:b/>
                <w:bCs/>
                <w:u w:val="single"/>
              </w:rPr>
            </w:pPr>
          </w:p>
          <w:p w14:paraId="15949A3B" w14:textId="77777777" w:rsidR="00361319" w:rsidRPr="00BC0B12" w:rsidRDefault="00361319" w:rsidP="00361319">
            <w:pPr>
              <w:tabs>
                <w:tab w:val="left" w:pos="945"/>
              </w:tabs>
              <w:ind w:right="50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Poids d’endettement :</w:t>
            </w:r>
          </w:p>
          <w:p w14:paraId="00ED8262" w14:textId="77777777" w:rsidR="00361319" w:rsidRPr="00BC0B12" w:rsidRDefault="00361319" w:rsidP="00361319">
            <w:pPr>
              <w:ind w:left="360"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9093" w:type="dxa"/>
              <w:tblLayout w:type="fixed"/>
              <w:tblLook w:val="0000" w:firstRow="0" w:lastRow="0" w:firstColumn="0" w:lastColumn="0" w:noHBand="0" w:noVBand="0"/>
            </w:tblPr>
            <w:tblGrid>
              <w:gridCol w:w="4204"/>
              <w:gridCol w:w="1506"/>
              <w:gridCol w:w="1534"/>
              <w:gridCol w:w="1849"/>
            </w:tblGrid>
            <w:tr w:rsidR="00464D0E" w:rsidRPr="00BC0B12" w14:paraId="74B34719" w14:textId="77777777" w:rsidTr="00617D6E">
              <w:trPr>
                <w:trHeight w:val="635"/>
              </w:trPr>
              <w:tc>
                <w:tcPr>
                  <w:tcW w:w="4204" w:type="dxa"/>
                  <w:shd w:val="clear" w:color="auto" w:fill="F2DBDB" w:themeFill="accent2" w:themeFillTint="33"/>
                  <w:noWrap/>
                </w:tcPr>
                <w:p w14:paraId="32AF9EE0" w14:textId="77777777" w:rsidR="00464D0E" w:rsidRPr="00617D6E" w:rsidRDefault="00464D0E">
                  <w:pPr>
                    <w:framePr w:hSpace="141" w:wrap="around" w:vAnchor="page" w:hAnchor="margin" w:xAlign="center" w:y="1246"/>
                    <w:ind w:left="360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506" w:type="dxa"/>
                  <w:shd w:val="clear" w:color="auto" w:fill="F2DBDB" w:themeFill="accent2" w:themeFillTint="33"/>
                </w:tcPr>
                <w:p w14:paraId="166ED6D6" w14:textId="77777777" w:rsidR="00464D0E" w:rsidRPr="00617D6E" w:rsidRDefault="00A0631B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34" w:type="dxa"/>
                  <w:shd w:val="clear" w:color="auto" w:fill="F2DBDB" w:themeFill="accent2" w:themeFillTint="33"/>
                </w:tcPr>
                <w:p w14:paraId="35349E75" w14:textId="77777777" w:rsidR="00464D0E" w:rsidRPr="00617D6E" w:rsidRDefault="00A0631B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849" w:type="dxa"/>
                  <w:shd w:val="clear" w:color="auto" w:fill="F2DBDB" w:themeFill="accent2" w:themeFillTint="33"/>
                </w:tcPr>
                <w:p w14:paraId="3EAFAE02" w14:textId="77777777" w:rsidR="00464D0E" w:rsidRPr="00617D6E" w:rsidRDefault="00A0631B">
                  <w:pPr>
                    <w:framePr w:hSpace="141" w:wrap="around" w:vAnchor="page" w:hAnchor="margin" w:xAlign="center" w:y="1246"/>
                    <w:ind w:left="360" w:hanging="373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464D0E" w:rsidRPr="00BC0B12" w14:paraId="5E684EA3" w14:textId="77777777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14:paraId="1CBB6D70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D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ettes à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L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ong et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M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oyen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T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erme (Bancaires)</w:t>
                  </w:r>
                </w:p>
              </w:tc>
              <w:tc>
                <w:tcPr>
                  <w:tcW w:w="1506" w:type="dxa"/>
                </w:tcPr>
                <w:p w14:paraId="5D623621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14:paraId="1BC38507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14:paraId="36D32CBE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14:paraId="3BDA7AE2" w14:textId="77777777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14:paraId="629DA658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D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ettes à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L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ong et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M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oyen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T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erme (Leasing)</w:t>
                  </w:r>
                </w:p>
              </w:tc>
              <w:tc>
                <w:tcPr>
                  <w:tcW w:w="1506" w:type="dxa"/>
                </w:tcPr>
                <w:p w14:paraId="550363B8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14:paraId="7E157D4E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14:paraId="19751605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14:paraId="70E55F76" w14:textId="77777777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14:paraId="47A90B5D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Dettes totales</w:t>
                  </w:r>
                </w:p>
              </w:tc>
              <w:tc>
                <w:tcPr>
                  <w:tcW w:w="1506" w:type="dxa"/>
                </w:tcPr>
                <w:p w14:paraId="3B25D1C4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14:paraId="34ED2405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14:paraId="088BA92A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14:paraId="4146C496" w14:textId="77777777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14:paraId="2A8C1C58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Capitaux permanents</w:t>
                  </w:r>
                </w:p>
              </w:tc>
              <w:tc>
                <w:tcPr>
                  <w:tcW w:w="1506" w:type="dxa"/>
                </w:tcPr>
                <w:p w14:paraId="5C2813CA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14:paraId="088C1297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14:paraId="00B1D50B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14:paraId="5A8EAA7E" w14:textId="77777777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14:paraId="52F0942C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D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ettes totales/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Capitaux permanents</w:t>
                  </w:r>
                </w:p>
              </w:tc>
              <w:tc>
                <w:tcPr>
                  <w:tcW w:w="1506" w:type="dxa"/>
                </w:tcPr>
                <w:p w14:paraId="72712D94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14:paraId="7AEE7F8C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14:paraId="2AA01692" w14:textId="77777777" w:rsidR="00464D0E" w:rsidRPr="00BC0B12" w:rsidRDefault="00464D0E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2E2F7A3E" w14:textId="77777777" w:rsidR="00361319" w:rsidRPr="00BC0B12" w:rsidRDefault="00361319" w:rsidP="00361319">
            <w:pPr>
              <w:ind w:left="360"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14:paraId="6E716786" w14:textId="77777777"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14:paraId="0F9D7911" w14:textId="77777777"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Solvabilité ou autonomie financière</w:t>
            </w:r>
          </w:p>
          <w:p w14:paraId="273A3E8B" w14:textId="77777777" w:rsidR="00361319" w:rsidRPr="00BC0B12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9067" w:type="dxa"/>
              <w:tblLayout w:type="fixed"/>
              <w:tblLook w:val="0000" w:firstRow="0" w:lastRow="0" w:firstColumn="0" w:lastColumn="0" w:noHBand="0" w:noVBand="0"/>
            </w:tblPr>
            <w:tblGrid>
              <w:gridCol w:w="4390"/>
              <w:gridCol w:w="1275"/>
              <w:gridCol w:w="1560"/>
              <w:gridCol w:w="1842"/>
            </w:tblGrid>
            <w:tr w:rsidR="00CA0176" w:rsidRPr="00776651" w14:paraId="73DEFC69" w14:textId="77777777" w:rsidTr="004C0556">
              <w:trPr>
                <w:trHeight w:val="654"/>
              </w:trPr>
              <w:tc>
                <w:tcPr>
                  <w:tcW w:w="4390" w:type="dxa"/>
                  <w:shd w:val="clear" w:color="auto" w:fill="F2DBDB" w:themeFill="accent2" w:themeFillTint="33"/>
                  <w:noWrap/>
                </w:tcPr>
                <w:p w14:paraId="007E2B46" w14:textId="77777777" w:rsidR="00CA0176" w:rsidRPr="00617D6E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275" w:type="dxa"/>
                  <w:shd w:val="clear" w:color="auto" w:fill="F2DBDB" w:themeFill="accent2" w:themeFillTint="33"/>
                </w:tcPr>
                <w:p w14:paraId="034EC891" w14:textId="77777777" w:rsidR="00CA0176" w:rsidRPr="00617D6E" w:rsidRDefault="004B358D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60" w:type="dxa"/>
                  <w:shd w:val="clear" w:color="auto" w:fill="F2DBDB" w:themeFill="accent2" w:themeFillTint="33"/>
                </w:tcPr>
                <w:p w14:paraId="007115A2" w14:textId="77777777" w:rsidR="00CA0176" w:rsidRPr="00617D6E" w:rsidRDefault="004B358D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842" w:type="dxa"/>
                  <w:shd w:val="clear" w:color="auto" w:fill="F2DBDB" w:themeFill="accent2" w:themeFillTint="33"/>
                </w:tcPr>
                <w:p w14:paraId="0D57943F" w14:textId="77777777" w:rsidR="00CA0176" w:rsidRPr="00617D6E" w:rsidRDefault="004B358D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CA0176" w:rsidRPr="00BC0B12" w14:paraId="6AECB3FA" w14:textId="77777777" w:rsidTr="004C0556">
              <w:trPr>
                <w:trHeight w:val="578"/>
              </w:trPr>
              <w:tc>
                <w:tcPr>
                  <w:tcW w:w="4390" w:type="dxa"/>
                  <w:noWrap/>
                </w:tcPr>
                <w:p w14:paraId="4C864758" w14:textId="77777777" w:rsidR="00CA0176" w:rsidRPr="005B280F" w:rsidRDefault="00CA0176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CA0176">
                    <w:rPr>
                      <w:rFonts w:ascii="Calibri" w:hAnsi="Calibri" w:cs="Arial"/>
                      <w:b/>
                      <w:bCs/>
                    </w:rPr>
                    <w:t>Actif net immobilisé</w:t>
                  </w:r>
                </w:p>
              </w:tc>
              <w:tc>
                <w:tcPr>
                  <w:tcW w:w="1275" w:type="dxa"/>
                  <w:noWrap/>
                </w:tcPr>
                <w:p w14:paraId="566BDDCC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60" w:type="dxa"/>
                </w:tcPr>
                <w:p w14:paraId="0328CB5B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14:paraId="4F0E1948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14:paraId="3567E109" w14:textId="77777777" w:rsidTr="004C0556">
              <w:trPr>
                <w:trHeight w:val="578"/>
              </w:trPr>
              <w:tc>
                <w:tcPr>
                  <w:tcW w:w="4390" w:type="dxa"/>
                  <w:noWrap/>
                </w:tcPr>
                <w:p w14:paraId="15C15FFB" w14:textId="77777777" w:rsidR="00CA0176" w:rsidRPr="00776651" w:rsidRDefault="00CA0176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 w:rsidRPr="005B280F">
                    <w:rPr>
                      <w:rFonts w:ascii="Calibri" w:hAnsi="Calibri" w:cs="Arial"/>
                      <w:b/>
                      <w:bCs/>
                    </w:rPr>
                    <w:t>Total actif</w:t>
                  </w:r>
                </w:p>
              </w:tc>
              <w:tc>
                <w:tcPr>
                  <w:tcW w:w="1275" w:type="dxa"/>
                  <w:noWrap/>
                </w:tcPr>
                <w:p w14:paraId="368BD1DD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60" w:type="dxa"/>
                </w:tcPr>
                <w:p w14:paraId="2CFECF2C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14:paraId="465E9430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14:paraId="5729C257" w14:textId="77777777" w:rsidTr="004C0556">
              <w:trPr>
                <w:trHeight w:val="578"/>
              </w:trPr>
              <w:tc>
                <w:tcPr>
                  <w:tcW w:w="4390" w:type="dxa"/>
                  <w:noWrap/>
                </w:tcPr>
                <w:p w14:paraId="6D30E9D0" w14:textId="77777777" w:rsidR="00CA0176" w:rsidRPr="00776651" w:rsidRDefault="00CA0176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 w:rsidRPr="00776651">
                    <w:rPr>
                      <w:rFonts w:ascii="Calibri" w:hAnsi="Calibri" w:cs="Arial"/>
                      <w:b/>
                      <w:bCs/>
                      <w:color w:val="000000"/>
                    </w:rPr>
                    <w:t>Actif net immobilisé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/</w:t>
                  </w:r>
                  <w:r w:rsidRPr="005B280F">
                    <w:rPr>
                      <w:rFonts w:ascii="Calibri" w:hAnsi="Calibri" w:cs="Arial"/>
                      <w:b/>
                      <w:bCs/>
                    </w:rPr>
                    <w:t xml:space="preserve"> Total actif</w:t>
                  </w:r>
                </w:p>
              </w:tc>
              <w:tc>
                <w:tcPr>
                  <w:tcW w:w="1275" w:type="dxa"/>
                  <w:noWrap/>
                </w:tcPr>
                <w:p w14:paraId="0886BEB6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60" w:type="dxa"/>
                </w:tcPr>
                <w:p w14:paraId="344F0032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14:paraId="55C73ADB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78117B30" w14:textId="77777777" w:rsidR="00361319" w:rsidRDefault="00361319" w:rsidP="00361319">
            <w:pPr>
              <w:ind w:right="50"/>
              <w:jc w:val="both"/>
              <w:rPr>
                <w:rFonts w:ascii="Calibri" w:hAnsi="Calibri" w:cs="Arial"/>
              </w:rPr>
            </w:pPr>
            <w:r w:rsidRPr="00BC0B12">
              <w:rPr>
                <w:rFonts w:ascii="Calibri" w:hAnsi="Calibri" w:cs="Arial"/>
              </w:rPr>
              <w:t xml:space="preserve">          </w:t>
            </w:r>
          </w:p>
          <w:p w14:paraId="51AFDCBE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62B44C0C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39D65F32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700EDE26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056D419B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4B7A9D11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39E87323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2595D704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00666B01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7423C1D4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1ACFD243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14:paraId="31C219F3" w14:textId="77777777" w:rsidR="00617D6E" w:rsidRPr="007B1772" w:rsidRDefault="00617D6E" w:rsidP="00361319">
            <w:pPr>
              <w:ind w:right="50"/>
              <w:jc w:val="both"/>
              <w:rPr>
                <w:rFonts w:ascii="Calibri" w:hAnsi="Calibri" w:cs="Arial"/>
                <w:sz w:val="32"/>
              </w:rPr>
            </w:pPr>
          </w:p>
          <w:p w14:paraId="7E6A4F4C" w14:textId="77777777" w:rsidR="00361319" w:rsidRPr="007B1772" w:rsidRDefault="00361319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  <w:sz w:val="32"/>
              </w:rPr>
            </w:pPr>
            <w:r w:rsidRPr="007B1772">
              <w:rPr>
                <w:rFonts w:ascii="Calibri" w:hAnsi="Calibri" w:cs="Arial"/>
                <w:b/>
                <w:bCs/>
                <w:color w:val="000080"/>
                <w:sz w:val="32"/>
              </w:rPr>
              <w:t>Equilibre financier</w:t>
            </w:r>
          </w:p>
          <w:p w14:paraId="4F711683" w14:textId="77777777"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Ratios de liquidité :</w:t>
            </w:r>
          </w:p>
          <w:p w14:paraId="40797BD4" w14:textId="77777777" w:rsidR="007B1772" w:rsidRPr="00BC0B12" w:rsidRDefault="007B1772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8018" w:type="dxa"/>
              <w:tblLayout w:type="fixed"/>
              <w:tblLook w:val="0000" w:firstRow="0" w:lastRow="0" w:firstColumn="0" w:lastColumn="0" w:noHBand="0" w:noVBand="0"/>
            </w:tblPr>
            <w:tblGrid>
              <w:gridCol w:w="3823"/>
              <w:gridCol w:w="1264"/>
              <w:gridCol w:w="1559"/>
              <w:gridCol w:w="1372"/>
            </w:tblGrid>
            <w:tr w:rsidR="00CA0176" w:rsidRPr="00776651" w14:paraId="468A84D9" w14:textId="77777777" w:rsidTr="004C0556">
              <w:trPr>
                <w:trHeight w:val="426"/>
              </w:trPr>
              <w:tc>
                <w:tcPr>
                  <w:tcW w:w="3823" w:type="dxa"/>
                  <w:shd w:val="clear" w:color="auto" w:fill="F2DBDB" w:themeFill="accent2" w:themeFillTint="33"/>
                  <w:noWrap/>
                </w:tcPr>
                <w:p w14:paraId="0F903E7F" w14:textId="77777777" w:rsidR="00CA0176" w:rsidRPr="00617D6E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264" w:type="dxa"/>
                  <w:shd w:val="clear" w:color="auto" w:fill="F2DBDB" w:themeFill="accent2" w:themeFillTint="33"/>
                </w:tcPr>
                <w:p w14:paraId="2BBA56BE" w14:textId="77777777" w:rsidR="00CA0176" w:rsidRPr="00617D6E" w:rsidRDefault="004B358D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59" w:type="dxa"/>
                  <w:shd w:val="clear" w:color="auto" w:fill="F2DBDB" w:themeFill="accent2" w:themeFillTint="33"/>
                </w:tcPr>
                <w:p w14:paraId="269E913D" w14:textId="77777777" w:rsidR="00CA0176" w:rsidRPr="00617D6E" w:rsidRDefault="004B358D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372" w:type="dxa"/>
                  <w:shd w:val="clear" w:color="auto" w:fill="F2DBDB" w:themeFill="accent2" w:themeFillTint="33"/>
                </w:tcPr>
                <w:p w14:paraId="2C369F50" w14:textId="77777777" w:rsidR="00CA0176" w:rsidRPr="00617D6E" w:rsidRDefault="004B358D">
                  <w:pPr>
                    <w:framePr w:hSpace="141" w:wrap="around" w:vAnchor="page" w:hAnchor="margin" w:xAlign="center" w:y="1246"/>
                    <w:ind w:left="373" w:hanging="373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CA0176" w:rsidRPr="00BC0B12" w14:paraId="3E74A327" w14:textId="77777777" w:rsidTr="004C0556">
              <w:trPr>
                <w:trHeight w:val="352"/>
              </w:trPr>
              <w:tc>
                <w:tcPr>
                  <w:tcW w:w="3823" w:type="dxa"/>
                  <w:noWrap/>
                </w:tcPr>
                <w:p w14:paraId="4B1748EE" w14:textId="77777777" w:rsidR="00CA0176" w:rsidRPr="00BC0B12" w:rsidRDefault="00CA0176">
                  <w:pPr>
                    <w:framePr w:hSpace="141" w:wrap="around" w:vAnchor="page" w:hAnchor="margin" w:xAlign="center" w:y="1246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F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>onds de roulement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 (KDH)</w:t>
                  </w:r>
                </w:p>
              </w:tc>
              <w:tc>
                <w:tcPr>
                  <w:tcW w:w="1264" w:type="dxa"/>
                </w:tcPr>
                <w:p w14:paraId="5755B2F8" w14:textId="77777777" w:rsidR="00CA0176" w:rsidRPr="00BC0B12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14:paraId="0DBFAC23" w14:textId="77777777" w:rsidR="00CA0176" w:rsidRPr="00BC0B12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372" w:type="dxa"/>
                  <w:noWrap/>
                </w:tcPr>
                <w:p w14:paraId="0D3B7E9A" w14:textId="77777777" w:rsidR="00CA0176" w:rsidRPr="00BC0B12" w:rsidRDefault="00CA0176">
                  <w:pPr>
                    <w:framePr w:hSpace="141" w:wrap="around" w:vAnchor="page" w:hAnchor="margin" w:xAlign="center" w:y="1246"/>
                    <w:ind w:left="373" w:right="304" w:hanging="373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14:paraId="5663BCAC" w14:textId="77777777" w:rsidTr="004C0556">
              <w:trPr>
                <w:trHeight w:val="349"/>
              </w:trPr>
              <w:tc>
                <w:tcPr>
                  <w:tcW w:w="3823" w:type="dxa"/>
                  <w:noWrap/>
                </w:tcPr>
                <w:p w14:paraId="1BA3D467" w14:textId="77777777" w:rsidR="00CA0176" w:rsidRPr="00BC0B12" w:rsidRDefault="00CA0176">
                  <w:pPr>
                    <w:framePr w:hSpace="141" w:wrap="around" w:vAnchor="page" w:hAnchor="margin" w:xAlign="center" w:y="1246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B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 xml:space="preserve">esoin en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F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>onds de roulement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 (KDH)</w:t>
                  </w:r>
                </w:p>
              </w:tc>
              <w:tc>
                <w:tcPr>
                  <w:tcW w:w="1264" w:type="dxa"/>
                </w:tcPr>
                <w:p w14:paraId="771846F6" w14:textId="77777777" w:rsidR="00CA0176" w:rsidRPr="00BC0B12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14:paraId="79673982" w14:textId="77777777" w:rsidR="00CA0176" w:rsidRPr="00BC0B12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372" w:type="dxa"/>
                  <w:noWrap/>
                </w:tcPr>
                <w:p w14:paraId="08163108" w14:textId="77777777" w:rsidR="00CA0176" w:rsidRPr="00BC0B12" w:rsidRDefault="00CA0176">
                  <w:pPr>
                    <w:framePr w:hSpace="141" w:wrap="around" w:vAnchor="page" w:hAnchor="margin" w:xAlign="center" w:y="1246"/>
                    <w:ind w:left="373" w:hanging="373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14:paraId="6F896734" w14:textId="77777777" w:rsidTr="004C0556">
              <w:trPr>
                <w:trHeight w:val="344"/>
              </w:trPr>
              <w:tc>
                <w:tcPr>
                  <w:tcW w:w="3823" w:type="dxa"/>
                  <w:noWrap/>
                </w:tcPr>
                <w:p w14:paraId="4B49F83D" w14:textId="77777777" w:rsidR="00CA0176" w:rsidRPr="00BC0B12" w:rsidRDefault="006A1B14">
                  <w:pPr>
                    <w:framePr w:hSpace="141" w:wrap="around" w:vAnchor="page" w:hAnchor="margin" w:xAlign="center" w:y="1246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Trésorerie </w:t>
                  </w:r>
                  <w:r w:rsidR="00CA0176" w:rsidRPr="00BC0B12">
                    <w:rPr>
                      <w:rFonts w:ascii="Calibri" w:hAnsi="Calibri" w:cs="Arial"/>
                      <w:b/>
                      <w:bCs/>
                    </w:rPr>
                    <w:t>(KDH)</w:t>
                  </w:r>
                </w:p>
              </w:tc>
              <w:tc>
                <w:tcPr>
                  <w:tcW w:w="1264" w:type="dxa"/>
                </w:tcPr>
                <w:p w14:paraId="6FC50942" w14:textId="77777777" w:rsidR="00CA0176" w:rsidRPr="00BC0B12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14:paraId="750125A8" w14:textId="77777777" w:rsidR="00CA0176" w:rsidRPr="00BC0B12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372" w:type="dxa"/>
                  <w:noWrap/>
                </w:tcPr>
                <w:p w14:paraId="480E8176" w14:textId="77777777" w:rsidR="00CA0176" w:rsidRPr="00BC0B12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05491FD8" w14:textId="77777777" w:rsidR="00617D6E" w:rsidRDefault="00617D6E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14:paraId="61574EF3" w14:textId="77777777" w:rsidR="00617D6E" w:rsidRPr="00BC0B12" w:rsidRDefault="00617D6E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14:paraId="6D7CA3EE" w14:textId="77777777"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Ratios de gestion</w:t>
            </w:r>
          </w:p>
          <w:p w14:paraId="61A9D1A0" w14:textId="77777777" w:rsidR="007B1772" w:rsidRPr="00BC0B12" w:rsidRDefault="007B1772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8075" w:type="dxa"/>
              <w:tblLayout w:type="fixed"/>
              <w:tblLook w:val="0000" w:firstRow="0" w:lastRow="0" w:firstColumn="0" w:lastColumn="0" w:noHBand="0" w:noVBand="0"/>
            </w:tblPr>
            <w:tblGrid>
              <w:gridCol w:w="3823"/>
              <w:gridCol w:w="1264"/>
              <w:gridCol w:w="1571"/>
              <w:gridCol w:w="1417"/>
            </w:tblGrid>
            <w:tr w:rsidR="00CA0176" w:rsidRPr="00776651" w14:paraId="160E80A7" w14:textId="77777777" w:rsidTr="004C0556">
              <w:trPr>
                <w:trHeight w:val="434"/>
              </w:trPr>
              <w:tc>
                <w:tcPr>
                  <w:tcW w:w="3823" w:type="dxa"/>
                  <w:shd w:val="clear" w:color="auto" w:fill="F2DBDB" w:themeFill="accent2" w:themeFillTint="33"/>
                  <w:noWrap/>
                </w:tcPr>
                <w:p w14:paraId="4ADBE42E" w14:textId="77777777" w:rsidR="00CA0176" w:rsidRPr="00617D6E" w:rsidRDefault="00CA017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264" w:type="dxa"/>
                  <w:shd w:val="clear" w:color="auto" w:fill="F2DBDB" w:themeFill="accent2" w:themeFillTint="33"/>
                </w:tcPr>
                <w:p w14:paraId="70CD989E" w14:textId="77777777" w:rsidR="00CA0176" w:rsidRPr="00617D6E" w:rsidRDefault="004B358D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71" w:type="dxa"/>
                  <w:shd w:val="clear" w:color="auto" w:fill="F2DBDB" w:themeFill="accent2" w:themeFillTint="33"/>
                </w:tcPr>
                <w:p w14:paraId="1A64D26C" w14:textId="77777777" w:rsidR="00CA0176" w:rsidRPr="00617D6E" w:rsidRDefault="004B358D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F2DBDB" w:themeFill="accent2" w:themeFillTint="33"/>
                </w:tcPr>
                <w:p w14:paraId="28E937CD" w14:textId="77777777" w:rsidR="00CA0176" w:rsidRPr="00617D6E" w:rsidRDefault="004B358D">
                  <w:pPr>
                    <w:framePr w:hSpace="141" w:wrap="around" w:vAnchor="page" w:hAnchor="margin" w:xAlign="center" w:y="1246"/>
                    <w:ind w:left="373" w:hanging="373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CA0176" w:rsidRPr="00BC0B12" w14:paraId="09795CE2" w14:textId="77777777" w:rsidTr="004C0556">
              <w:trPr>
                <w:trHeight w:val="361"/>
              </w:trPr>
              <w:tc>
                <w:tcPr>
                  <w:tcW w:w="3823" w:type="dxa"/>
                  <w:noWrap/>
                </w:tcPr>
                <w:p w14:paraId="456A3D97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Délais Clients</w:t>
                  </w:r>
                  <w:r w:rsidRPr="00BC0B12">
                    <w:rPr>
                      <w:rFonts w:ascii="Calibri" w:hAnsi="Calibri" w:cs="Arial"/>
                    </w:rPr>
                    <w:t xml:space="preserve"> (</w:t>
                  </w:r>
                  <w:r w:rsidR="007B27EA" w:rsidRPr="00BC0B12">
                    <w:rPr>
                      <w:rFonts w:ascii="Calibri" w:hAnsi="Calibri" w:cs="Arial"/>
                    </w:rPr>
                    <w:t>jours :</w:t>
                  </w:r>
                  <w:r w:rsidRPr="00BC0B12">
                    <w:rPr>
                      <w:rFonts w:ascii="Calibri" w:hAnsi="Calibri" w:cs="Arial"/>
                    </w:rPr>
                    <w:t xml:space="preserve"> CA) </w:t>
                  </w:r>
                </w:p>
              </w:tc>
              <w:tc>
                <w:tcPr>
                  <w:tcW w:w="1264" w:type="dxa"/>
                </w:tcPr>
                <w:p w14:paraId="17C9A92B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14:paraId="2E6B8BE6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14:paraId="6EE2AFA6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14:paraId="75F945FA" w14:textId="77777777" w:rsidTr="004C0556">
              <w:trPr>
                <w:trHeight w:val="492"/>
              </w:trPr>
              <w:tc>
                <w:tcPr>
                  <w:tcW w:w="3823" w:type="dxa"/>
                  <w:noWrap/>
                </w:tcPr>
                <w:p w14:paraId="0FECFB08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Crédits Fournisseurs</w:t>
                  </w:r>
                  <w:r w:rsidRPr="00BC0B12">
                    <w:rPr>
                      <w:rFonts w:ascii="Calibri" w:hAnsi="Calibri" w:cs="Arial"/>
                    </w:rPr>
                    <w:t xml:space="preserve"> (jours d’achats) </w:t>
                  </w:r>
                </w:p>
              </w:tc>
              <w:tc>
                <w:tcPr>
                  <w:tcW w:w="1264" w:type="dxa"/>
                </w:tcPr>
                <w:p w14:paraId="11672CD6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14:paraId="3E2FD9CB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14:paraId="4CC32899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14:paraId="5ED747AB" w14:textId="77777777" w:rsidTr="004C0556">
              <w:trPr>
                <w:trHeight w:val="445"/>
              </w:trPr>
              <w:tc>
                <w:tcPr>
                  <w:tcW w:w="3823" w:type="dxa"/>
                  <w:noWrap/>
                </w:tcPr>
                <w:p w14:paraId="76FE8433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</w:rPr>
                    <w:t>Rotation des Stocks</w:t>
                  </w:r>
                  <w:r w:rsidRPr="00BC0B12">
                    <w:rPr>
                      <w:rFonts w:ascii="Calibri" w:hAnsi="Calibri" w:cs="Arial"/>
                    </w:rPr>
                    <w:t xml:space="preserve"> (jours de CA) </w:t>
                  </w:r>
                </w:p>
              </w:tc>
              <w:tc>
                <w:tcPr>
                  <w:tcW w:w="1264" w:type="dxa"/>
                </w:tcPr>
                <w:p w14:paraId="1D228673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14:paraId="508CAF3C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14:paraId="402B793F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14:paraId="4232405C" w14:textId="77777777" w:rsidTr="004C0556">
              <w:trPr>
                <w:trHeight w:val="636"/>
              </w:trPr>
              <w:tc>
                <w:tcPr>
                  <w:tcW w:w="3823" w:type="dxa"/>
                  <w:noWrap/>
                </w:tcPr>
                <w:p w14:paraId="03E5468A" w14:textId="77777777" w:rsidR="00CA0176" w:rsidRPr="00FE13C4" w:rsidRDefault="00346B7A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Besoin en fonds de roulement en termes de chiffre d’affaires</w:t>
                  </w:r>
                </w:p>
              </w:tc>
              <w:tc>
                <w:tcPr>
                  <w:tcW w:w="1264" w:type="dxa"/>
                </w:tcPr>
                <w:p w14:paraId="0DCFC054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14:paraId="7611FFB9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14:paraId="2B8C58AA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1CDBD1A8" w14:textId="77777777" w:rsidR="00361319" w:rsidRDefault="00361319" w:rsidP="00361319">
            <w:pPr>
              <w:ind w:right="50"/>
              <w:rPr>
                <w:rFonts w:ascii="Calibri" w:hAnsi="Calibri" w:cs="Arial"/>
                <w:b/>
                <w:bCs/>
                <w:strike/>
                <w:u w:val="single"/>
              </w:rPr>
            </w:pPr>
          </w:p>
          <w:p w14:paraId="3806D167" w14:textId="77777777" w:rsidR="00646F34" w:rsidRDefault="00646F34" w:rsidP="00617D6E">
            <w:pPr>
              <w:rPr>
                <w:rFonts w:ascii="Calibri" w:hAnsi="Calibri" w:cs="Arial"/>
                <w:b/>
                <w:bCs/>
                <w:color w:val="000080"/>
              </w:rPr>
            </w:pPr>
          </w:p>
          <w:p w14:paraId="789C3F2C" w14:textId="77777777" w:rsidR="00361319" w:rsidRDefault="00361319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</w:rPr>
            </w:pPr>
          </w:p>
          <w:p w14:paraId="1D306443" w14:textId="77777777" w:rsidR="00361319" w:rsidRDefault="00361319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  <w:sz w:val="28"/>
              </w:rPr>
            </w:pPr>
            <w:r w:rsidRPr="00646F34">
              <w:rPr>
                <w:rFonts w:ascii="Calibri" w:hAnsi="Calibri" w:cs="Arial"/>
                <w:b/>
                <w:bCs/>
                <w:color w:val="000080"/>
                <w:sz w:val="28"/>
              </w:rPr>
              <w:t>Analyse de l’activité et de la performance</w:t>
            </w:r>
          </w:p>
          <w:p w14:paraId="648319C2" w14:textId="77777777" w:rsidR="007B1772" w:rsidRPr="00646F34" w:rsidRDefault="007B1772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  <w:sz w:val="28"/>
              </w:rPr>
            </w:pPr>
          </w:p>
          <w:tbl>
            <w:tblPr>
              <w:tblStyle w:val="Grilledutableau1"/>
              <w:tblW w:w="9163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336"/>
              <w:gridCol w:w="1253"/>
              <w:gridCol w:w="1276"/>
              <w:gridCol w:w="1298"/>
            </w:tblGrid>
            <w:tr w:rsidR="00646F34" w:rsidRPr="00776651" w14:paraId="0DFBAF63" w14:textId="77777777" w:rsidTr="00617D6E">
              <w:trPr>
                <w:trHeight w:val="284"/>
              </w:trPr>
              <w:tc>
                <w:tcPr>
                  <w:tcW w:w="91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148002E4" w14:textId="77777777" w:rsidR="00426CC6" w:rsidRPr="00361319" w:rsidRDefault="00426CC6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  <w:color w:val="FFFFFF" w:themeColor="background1"/>
                    </w:rPr>
                  </w:pPr>
                </w:p>
              </w:tc>
            </w:tr>
            <w:tr w:rsidR="00617D6E" w:rsidRPr="00617D6E" w14:paraId="64BA1E70" w14:textId="77777777" w:rsidTr="00617D6E">
              <w:trPr>
                <w:trHeight w:val="284"/>
              </w:trPr>
              <w:tc>
                <w:tcPr>
                  <w:tcW w:w="9163" w:type="dxa"/>
                  <w:gridSpan w:val="4"/>
                  <w:tcBorders>
                    <w:top w:val="single" w:sz="4" w:space="0" w:color="auto"/>
                  </w:tcBorders>
                  <w:shd w:val="clear" w:color="auto" w:fill="F2DBDB" w:themeFill="accent2" w:themeFillTint="33"/>
                </w:tcPr>
                <w:p w14:paraId="0B84122E" w14:textId="77777777" w:rsidR="00361319" w:rsidRPr="00617D6E" w:rsidRDefault="007B27EA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  <w:sz w:val="24"/>
                    </w:rPr>
                    <w:t>Analyse de la</w:t>
                  </w:r>
                  <w:r w:rsidR="00361319" w:rsidRPr="00617D6E">
                    <w:rPr>
                      <w:rFonts w:ascii="Calibri" w:hAnsi="Calibri" w:cs="Arial"/>
                      <w:b/>
                      <w:bCs/>
                      <w:sz w:val="24"/>
                    </w:rPr>
                    <w:t xml:space="preserve"> performance et de la rentabilité</w:t>
                  </w:r>
                </w:p>
              </w:tc>
            </w:tr>
            <w:tr w:rsidR="00CA0176" w:rsidRPr="00776651" w14:paraId="176FCA20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532EA393" w14:textId="77777777" w:rsidR="00CA0176" w:rsidRPr="00776651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strike/>
                      <w:color w:val="000000"/>
                    </w:rPr>
                  </w:pPr>
                  <w:r w:rsidRPr="00776651">
                    <w:rPr>
                      <w:rFonts w:ascii="Calibri" w:hAnsi="Calibri" w:cs="Arial"/>
                      <w:b/>
                      <w:bCs/>
                      <w:color w:val="000000"/>
                    </w:rPr>
                    <w:t>Ratios en %</w:t>
                  </w:r>
                </w:p>
              </w:tc>
              <w:tc>
                <w:tcPr>
                  <w:tcW w:w="1253" w:type="dxa"/>
                </w:tcPr>
                <w:p w14:paraId="3F462607" w14:textId="77777777" w:rsidR="00CA0176" w:rsidRPr="00776651" w:rsidRDefault="004B358D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14:paraId="012DBC67" w14:textId="77777777" w:rsidR="00CA0176" w:rsidRPr="00776651" w:rsidRDefault="004B358D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1298" w:type="dxa"/>
                </w:tcPr>
                <w:p w14:paraId="52A1776F" w14:textId="77777777" w:rsidR="00CA0176" w:rsidRPr="00776651" w:rsidRDefault="004B358D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2022</w:t>
                  </w:r>
                </w:p>
              </w:tc>
            </w:tr>
            <w:tr w:rsidR="00CA0176" w:rsidRPr="00BC0B12" w14:paraId="460835AC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36A9E2AD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Taux de VA (VA/CA)</w:t>
                  </w:r>
                </w:p>
              </w:tc>
              <w:tc>
                <w:tcPr>
                  <w:tcW w:w="1253" w:type="dxa"/>
                </w:tcPr>
                <w:p w14:paraId="2E69D167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14:paraId="2C932BFE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14:paraId="250B855E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14:paraId="775E745A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43FFEF1C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Taux de marge commerciale (Marge Brute/CA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253" w:type="dxa"/>
                </w:tcPr>
                <w:p w14:paraId="4C84E707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14:paraId="219FD9ED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14:paraId="0C781F89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14:paraId="3283A3FA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7DA299A0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Personnel / Valeur Ajoutée </w:t>
                  </w:r>
                </w:p>
              </w:tc>
              <w:tc>
                <w:tcPr>
                  <w:tcW w:w="1253" w:type="dxa"/>
                </w:tcPr>
                <w:p w14:paraId="61EC95EB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14:paraId="4C404FE2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14:paraId="5A456013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14:paraId="3638DD6D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7F3676F2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Taux de marge brute d’exploitation (EBE /CA)</w:t>
                  </w:r>
                </w:p>
              </w:tc>
              <w:tc>
                <w:tcPr>
                  <w:tcW w:w="1253" w:type="dxa"/>
                </w:tcPr>
                <w:p w14:paraId="677E2CE7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14:paraId="6E8D9805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14:paraId="490DEC8E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14:paraId="7FB2FEFC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3E937045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Ch</w:t>
                  </w:r>
                  <w:r w:rsidRPr="00FE13C4">
                    <w:rPr>
                      <w:rFonts w:ascii="Calibri" w:hAnsi="Calibri" w:cs="Arial"/>
                      <w:b/>
                      <w:bCs/>
                    </w:rPr>
                    <w:t>arges</w:t>
                  </w:r>
                  <w:r w:rsidRPr="00AF6F16">
                    <w:rPr>
                      <w:rFonts w:ascii="Calibri" w:hAnsi="Calibri" w:cs="Arial"/>
                      <w:b/>
                      <w:bCs/>
                      <w:color w:val="FF0000"/>
                    </w:rPr>
                    <w:t xml:space="preserve">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d’exploitation/CA</w:t>
                  </w:r>
                </w:p>
              </w:tc>
              <w:tc>
                <w:tcPr>
                  <w:tcW w:w="1253" w:type="dxa"/>
                </w:tcPr>
                <w:p w14:paraId="3946E075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14:paraId="6F1DB6BA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14:paraId="61F7EFAF" w14:textId="77777777" w:rsidR="00CA0176" w:rsidRPr="00BC0B12" w:rsidRDefault="00CA0176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14:paraId="46E13699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10ED17C4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Rentabilité </w:t>
                  </w:r>
                  <w:r w:rsidR="007B27EA" w:rsidRPr="00BC0B12">
                    <w:rPr>
                      <w:rFonts w:ascii="Calibri" w:hAnsi="Calibri" w:cs="Arial"/>
                      <w:b/>
                      <w:bCs/>
                    </w:rPr>
                    <w:t>d’exploitation (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résultat d’exploitation/CA)</w:t>
                  </w:r>
                </w:p>
              </w:tc>
              <w:tc>
                <w:tcPr>
                  <w:tcW w:w="1253" w:type="dxa"/>
                </w:tcPr>
                <w:p w14:paraId="72B56463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76" w:type="dxa"/>
                </w:tcPr>
                <w:p w14:paraId="33D90DEC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ind w:left="110" w:hanging="110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98" w:type="dxa"/>
                </w:tcPr>
                <w:p w14:paraId="28F7D633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</w:tr>
            <w:tr w:rsidR="00CA0176" w:rsidRPr="00BC0B12" w14:paraId="035AA01B" w14:textId="77777777" w:rsidTr="00617D6E">
              <w:trPr>
                <w:trHeight w:val="284"/>
              </w:trPr>
              <w:tc>
                <w:tcPr>
                  <w:tcW w:w="5336" w:type="dxa"/>
                </w:tcPr>
                <w:p w14:paraId="48F85DC7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Rentabilité Économique (Résultat Net /CA</w:t>
                  </w:r>
                  <w:r w:rsidR="00637A24">
                    <w:rPr>
                      <w:rFonts w:ascii="Calibri" w:hAnsi="Calibri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253" w:type="dxa"/>
                </w:tcPr>
                <w:p w14:paraId="7B327F18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76" w:type="dxa"/>
                </w:tcPr>
                <w:p w14:paraId="5B42B9D2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ind w:left="110" w:hanging="110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98" w:type="dxa"/>
                </w:tcPr>
                <w:p w14:paraId="29DFA21B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</w:tr>
            <w:tr w:rsidR="00CA0176" w:rsidRPr="00BC0B12" w14:paraId="75C54212" w14:textId="77777777" w:rsidTr="00617D6E">
              <w:trPr>
                <w:trHeight w:val="730"/>
              </w:trPr>
              <w:tc>
                <w:tcPr>
                  <w:tcW w:w="5336" w:type="dxa"/>
                  <w:noWrap/>
                </w:tcPr>
                <w:p w14:paraId="46BCEB6C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Rentabilité Financière </w:t>
                  </w:r>
                  <w:r w:rsidR="00637A24">
                    <w:rPr>
                      <w:rFonts w:ascii="Calibri" w:hAnsi="Calibri" w:cs="Arial"/>
                      <w:b/>
                      <w:bCs/>
                    </w:rPr>
                    <w:t>(Résultat net /Capitaux Propres)</w:t>
                  </w:r>
                </w:p>
              </w:tc>
              <w:tc>
                <w:tcPr>
                  <w:tcW w:w="1253" w:type="dxa"/>
                </w:tcPr>
                <w:p w14:paraId="58A0703D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76" w:type="dxa"/>
                  <w:noWrap/>
                </w:tcPr>
                <w:p w14:paraId="1DFEC47B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98" w:type="dxa"/>
                  <w:noWrap/>
                </w:tcPr>
                <w:p w14:paraId="51C460E0" w14:textId="77777777" w:rsidR="00CA0176" w:rsidRPr="00BC0B12" w:rsidRDefault="00CA0176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</w:tr>
          </w:tbl>
          <w:p w14:paraId="2B849E6E" w14:textId="77777777" w:rsidR="00361319" w:rsidRDefault="00361319" w:rsidP="00361319">
            <w:pPr>
              <w:tabs>
                <w:tab w:val="left" w:pos="1770"/>
              </w:tabs>
              <w:rPr>
                <w:rFonts w:ascii="Calibri" w:hAnsi="Calibri" w:cs="Arial"/>
              </w:rPr>
            </w:pPr>
          </w:p>
          <w:p w14:paraId="19BEBF66" w14:textId="77777777" w:rsidR="00426CC6" w:rsidRPr="00361319" w:rsidRDefault="00426CC6" w:rsidP="00361319">
            <w:pPr>
              <w:tabs>
                <w:tab w:val="left" w:pos="1770"/>
              </w:tabs>
              <w:rPr>
                <w:rFonts w:ascii="Calibri" w:hAnsi="Calibri" w:cs="Arial"/>
              </w:rPr>
            </w:pPr>
          </w:p>
        </w:tc>
      </w:tr>
    </w:tbl>
    <w:p w14:paraId="29633496" w14:textId="77777777" w:rsidR="00236F53" w:rsidRDefault="00236F53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p w14:paraId="5DE51856" w14:textId="77777777" w:rsidR="00617D6E" w:rsidRDefault="00617D6E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tbl>
      <w:tblPr>
        <w:tblStyle w:val="Grilledutableau1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CA0176" w:rsidRPr="00776651" w14:paraId="0A5CE94D" w14:textId="77777777" w:rsidTr="001940D1">
        <w:trPr>
          <w:trHeight w:val="434"/>
        </w:trPr>
        <w:tc>
          <w:tcPr>
            <w:tcW w:w="9776" w:type="dxa"/>
            <w:shd w:val="clear" w:color="auto" w:fill="943634" w:themeFill="accent2" w:themeFillShade="BF"/>
            <w:noWrap/>
          </w:tcPr>
          <w:p w14:paraId="38E37DC6" w14:textId="77777777" w:rsidR="00CA0176" w:rsidRPr="00CA0176" w:rsidRDefault="005746DD" w:rsidP="00145F05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4"/>
              </w:rPr>
              <w:t>PROJET DE DEVELOPPEMENT A L’EXPORT</w:t>
            </w:r>
          </w:p>
        </w:tc>
      </w:tr>
      <w:tr w:rsidR="00CA0176" w:rsidRPr="00BC0B12" w14:paraId="20FA4489" w14:textId="77777777" w:rsidTr="001940D1">
        <w:trPr>
          <w:trHeight w:val="2523"/>
        </w:trPr>
        <w:tc>
          <w:tcPr>
            <w:tcW w:w="9776" w:type="dxa"/>
            <w:noWrap/>
          </w:tcPr>
          <w:p w14:paraId="296EF6AE" w14:textId="77777777" w:rsidR="00CA0176" w:rsidRPr="00CA0176" w:rsidRDefault="00CA0176" w:rsidP="005746DD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 w:rsidRPr="00CA0176">
              <w:rPr>
                <w:rFonts w:ascii="Calibri" w:hAnsi="Calibri" w:cs="Arial"/>
                <w:b/>
              </w:rPr>
              <w:t xml:space="preserve">Vision de l’entreprise </w:t>
            </w:r>
            <w:r w:rsidR="005746DD">
              <w:rPr>
                <w:rFonts w:ascii="Calibri" w:hAnsi="Calibri" w:cs="Arial"/>
                <w:b/>
              </w:rPr>
              <w:t>pour</w:t>
            </w:r>
            <w:r w:rsidRPr="00CA0176">
              <w:rPr>
                <w:rFonts w:ascii="Calibri" w:hAnsi="Calibri" w:cs="Arial"/>
                <w:b/>
              </w:rPr>
              <w:t xml:space="preserve"> </w:t>
            </w:r>
            <w:r w:rsidR="005746DD">
              <w:rPr>
                <w:rFonts w:ascii="Calibri" w:hAnsi="Calibri" w:cs="Arial"/>
                <w:b/>
              </w:rPr>
              <w:t xml:space="preserve">son </w:t>
            </w:r>
            <w:r w:rsidR="001125EA">
              <w:rPr>
                <w:rFonts w:ascii="Calibri" w:hAnsi="Calibri" w:cs="Arial"/>
                <w:b/>
              </w:rPr>
              <w:t>développement à l’export </w:t>
            </w:r>
          </w:p>
        </w:tc>
      </w:tr>
      <w:tr w:rsidR="00CA0176" w:rsidRPr="00BC0B12" w14:paraId="5E7A9936" w14:textId="77777777" w:rsidTr="001940D1">
        <w:trPr>
          <w:trHeight w:val="2612"/>
        </w:trPr>
        <w:tc>
          <w:tcPr>
            <w:tcW w:w="9776" w:type="dxa"/>
            <w:noWrap/>
          </w:tcPr>
          <w:p w14:paraId="3C23EEA5" w14:textId="77777777" w:rsidR="00CA0176" w:rsidRPr="00CA0176" w:rsidRDefault="005746DD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Objectifs cibles</w:t>
            </w:r>
            <w:r w:rsidR="001125EA">
              <w:rPr>
                <w:rFonts w:ascii="Calibri" w:hAnsi="Calibri" w:cs="Arial"/>
                <w:b/>
              </w:rPr>
              <w:t> </w:t>
            </w:r>
          </w:p>
          <w:p w14:paraId="49871698" w14:textId="77777777" w:rsidR="00CA0176" w:rsidRPr="00CA0176" w:rsidRDefault="00CA0176" w:rsidP="00CA0176">
            <w:pPr>
              <w:rPr>
                <w:rFonts w:ascii="Calibri" w:hAnsi="Calibri" w:cs="Arial"/>
                <w:b/>
              </w:rPr>
            </w:pPr>
          </w:p>
        </w:tc>
      </w:tr>
      <w:tr w:rsidR="005746DD" w:rsidRPr="00BC0B12" w14:paraId="69463F2D" w14:textId="77777777" w:rsidTr="001940D1">
        <w:trPr>
          <w:trHeight w:val="2612"/>
        </w:trPr>
        <w:tc>
          <w:tcPr>
            <w:tcW w:w="9776" w:type="dxa"/>
            <w:noWrap/>
          </w:tcPr>
          <w:p w14:paraId="20549E36" w14:textId="77777777" w:rsidR="005746DD" w:rsidRDefault="005746DD" w:rsidP="003026A9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Marchés cibles et leur pertinence par rapport à l’offre produits/services de l’entreprise, leur taille et potentiel de croissance</w:t>
            </w:r>
            <w:r w:rsidR="003026A9">
              <w:rPr>
                <w:rFonts w:ascii="Calibri" w:hAnsi="Calibri" w:cs="Arial"/>
                <w:b/>
              </w:rPr>
              <w:t>, leur environnement logistique et réglementaire</w:t>
            </w:r>
          </w:p>
        </w:tc>
      </w:tr>
      <w:tr w:rsidR="005746DD" w:rsidRPr="00BC0B12" w14:paraId="64CD9429" w14:textId="77777777" w:rsidTr="001940D1">
        <w:trPr>
          <w:trHeight w:val="2612"/>
        </w:trPr>
        <w:tc>
          <w:tcPr>
            <w:tcW w:w="9776" w:type="dxa"/>
            <w:noWrap/>
          </w:tcPr>
          <w:p w14:paraId="46F29F14" w14:textId="77777777" w:rsidR="005746DD" w:rsidRDefault="005746DD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Positionnement produits/services sur les marchés cibles</w:t>
            </w:r>
            <w:r w:rsidR="00554C5F">
              <w:rPr>
                <w:rFonts w:ascii="Calibri" w:hAnsi="Calibri" w:cs="Arial"/>
                <w:b/>
              </w:rPr>
              <w:t xml:space="preserve"> et modes d’accès</w:t>
            </w:r>
          </w:p>
        </w:tc>
      </w:tr>
      <w:tr w:rsidR="005746DD" w:rsidRPr="00BC0B12" w14:paraId="1D8134AA" w14:textId="77777777" w:rsidTr="001940D1">
        <w:trPr>
          <w:trHeight w:val="2612"/>
        </w:trPr>
        <w:tc>
          <w:tcPr>
            <w:tcW w:w="9776" w:type="dxa"/>
            <w:noWrap/>
          </w:tcPr>
          <w:p w14:paraId="3DB9D730" w14:textId="77777777" w:rsidR="005746DD" w:rsidRDefault="005A54FF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Concurrence sur les marchés cibles</w:t>
            </w:r>
          </w:p>
        </w:tc>
      </w:tr>
      <w:tr w:rsidR="005A54FF" w:rsidRPr="00BC0B12" w14:paraId="004670A2" w14:textId="77777777" w:rsidTr="00773BDB">
        <w:trPr>
          <w:trHeight w:val="2254"/>
        </w:trPr>
        <w:tc>
          <w:tcPr>
            <w:tcW w:w="9776" w:type="dxa"/>
            <w:noWrap/>
          </w:tcPr>
          <w:p w14:paraId="00CE2AA3" w14:textId="77777777" w:rsidR="00777738" w:rsidRDefault="00777738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Plan de financement et de trésorerie qui soutiendra le projet de développement à l’export</w:t>
            </w:r>
          </w:p>
        </w:tc>
      </w:tr>
      <w:tr w:rsidR="005A54FF" w:rsidRPr="00BC0B12" w14:paraId="0337BC46" w14:textId="77777777" w:rsidTr="001940D1">
        <w:trPr>
          <w:trHeight w:val="2612"/>
        </w:trPr>
        <w:tc>
          <w:tcPr>
            <w:tcW w:w="9776" w:type="dxa"/>
            <w:noWrap/>
          </w:tcPr>
          <w:p w14:paraId="295B99EC" w14:textId="77777777" w:rsidR="005A54FF" w:rsidRDefault="001F5825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Indicateurs </w:t>
            </w:r>
            <w:r w:rsidR="003A7333">
              <w:rPr>
                <w:rFonts w:ascii="Calibri" w:hAnsi="Calibri" w:cs="Arial"/>
                <w:b/>
              </w:rPr>
              <w:t>de performance</w:t>
            </w:r>
            <w:r w:rsidR="005A54FF">
              <w:rPr>
                <w:rFonts w:ascii="Calibri" w:hAnsi="Calibri" w:cs="Arial"/>
                <w:b/>
              </w:rPr>
              <w:t xml:space="preserve"> </w:t>
            </w:r>
          </w:p>
          <w:p w14:paraId="3A2CB203" w14:textId="77777777" w:rsidR="003A7333" w:rsidRDefault="003A7333" w:rsidP="003A7333">
            <w:pPr>
              <w:pStyle w:val="Paragraphedeliste"/>
              <w:rPr>
                <w:rFonts w:ascii="Calibri" w:hAnsi="Calibri" w:cs="Arial"/>
                <w:b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152"/>
              <w:tblOverlap w:val="never"/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4678"/>
              <w:gridCol w:w="2410"/>
              <w:gridCol w:w="2126"/>
            </w:tblGrid>
            <w:tr w:rsidR="007B27EA" w:rsidRPr="00B85C8E" w14:paraId="5F3143C6" w14:textId="77777777" w:rsidTr="007B27EA">
              <w:trPr>
                <w:trHeight w:val="259"/>
              </w:trPr>
              <w:tc>
                <w:tcPr>
                  <w:tcW w:w="9214" w:type="dxa"/>
                  <w:gridSpan w:val="3"/>
                  <w:tcBorders>
                    <w:left w:val="single" w:sz="4" w:space="0" w:color="auto"/>
                  </w:tcBorders>
                  <w:shd w:val="clear" w:color="auto" w:fill="F2DBDB" w:themeFill="accent2" w:themeFillTint="33"/>
                </w:tcPr>
                <w:p w14:paraId="5FB5DECD" w14:textId="77777777"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Chiffre d’affaires prévisionnel à l’horizon 2025</w:t>
                  </w:r>
                </w:p>
              </w:tc>
            </w:tr>
            <w:tr w:rsidR="007B27EA" w:rsidRPr="00B85C8E" w14:paraId="4D4C3D54" w14:textId="77777777" w:rsidTr="007B27EA">
              <w:trPr>
                <w:trHeight w:val="259"/>
              </w:trPr>
              <w:tc>
                <w:tcPr>
                  <w:tcW w:w="4678" w:type="dxa"/>
                  <w:tcBorders>
                    <w:left w:val="nil"/>
                  </w:tcBorders>
                </w:tcPr>
                <w:p w14:paraId="0001F2F4" w14:textId="77777777" w:rsidR="007B27EA" w:rsidRPr="00B85C8E" w:rsidRDefault="007B27EA" w:rsidP="007B27EA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65D21CF5" w14:textId="77777777" w:rsidR="007B27EA" w:rsidRPr="00B85C8E" w:rsidRDefault="007B27EA" w:rsidP="007B27EA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48ADC430" w14:textId="77777777" w:rsidR="007B27EA" w:rsidRPr="00B85C8E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</w:tr>
            <w:tr w:rsidR="007B27EA" w:rsidRPr="00B85C8E" w14:paraId="7113B488" w14:textId="77777777" w:rsidTr="007B27EA">
              <w:trPr>
                <w:trHeight w:val="392"/>
              </w:trPr>
              <w:tc>
                <w:tcPr>
                  <w:tcW w:w="4678" w:type="dxa"/>
                  <w:shd w:val="clear" w:color="auto" w:fill="FFFFFF" w:themeFill="background1"/>
                </w:tcPr>
                <w:p w14:paraId="00D99BD5" w14:textId="77777777"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 global (En dhs)</w:t>
                  </w:r>
                </w:p>
              </w:tc>
              <w:tc>
                <w:tcPr>
                  <w:tcW w:w="2410" w:type="dxa"/>
                </w:tcPr>
                <w:p w14:paraId="373BE577" w14:textId="77777777"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FDECAB8" w14:textId="77777777" w:rsidR="007B27EA" w:rsidRPr="00B85C8E" w:rsidRDefault="007B27EA" w:rsidP="007B27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27EA" w:rsidRPr="00B85C8E" w14:paraId="640942AE" w14:textId="77777777" w:rsidTr="007B27EA">
              <w:trPr>
                <w:trHeight w:val="273"/>
              </w:trPr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C01AE62" w14:textId="77777777"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 à l’export (En dhs)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78BAB83" w14:textId="77777777"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43F8620" w14:textId="77777777" w:rsidR="007B27EA" w:rsidRPr="00B85C8E" w:rsidRDefault="007B27EA" w:rsidP="007B27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27EA" w:rsidRPr="00B85C8E" w14:paraId="1229E133" w14:textId="77777777" w:rsidTr="007B27EA">
              <w:trPr>
                <w:trHeight w:val="273"/>
              </w:trPr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24FEADF" w14:textId="77777777"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Part CA à l’export /CA global (%)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5EF248CC" w14:textId="77777777"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FDFA782" w14:textId="77777777" w:rsidR="007B27EA" w:rsidRPr="00B85C8E" w:rsidRDefault="007B27EA" w:rsidP="007B27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BB11321" w14:textId="77777777" w:rsidR="003A7333" w:rsidRDefault="003A7333" w:rsidP="00F76AB0">
            <w:pPr>
              <w:pStyle w:val="Paragraphedeliste"/>
              <w:jc w:val="center"/>
              <w:rPr>
                <w:rFonts w:ascii="Calibri" w:hAnsi="Calibri" w:cs="Arial"/>
                <w:b/>
              </w:rPr>
            </w:pPr>
          </w:p>
        </w:tc>
      </w:tr>
      <w:tr w:rsidR="001F5825" w:rsidRPr="00BC0B12" w14:paraId="526D776C" w14:textId="77777777" w:rsidTr="00773BDB">
        <w:trPr>
          <w:trHeight w:val="1382"/>
        </w:trPr>
        <w:tc>
          <w:tcPr>
            <w:tcW w:w="9776" w:type="dxa"/>
            <w:noWrap/>
          </w:tcPr>
          <w:p w14:paraId="0C3E7079" w14:textId="77777777" w:rsidR="001F5825" w:rsidRDefault="001F5825" w:rsidP="007B27E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Actions à engager et planning de réalisation (canevas </w:t>
            </w:r>
            <w:r w:rsidR="007B27EA">
              <w:rPr>
                <w:rFonts w:ascii="Calibri" w:hAnsi="Calibri" w:cs="Arial"/>
                <w:b/>
              </w:rPr>
              <w:t>en annexe</w:t>
            </w:r>
            <w:r>
              <w:rPr>
                <w:rFonts w:ascii="Calibri" w:hAnsi="Calibri" w:cs="Arial"/>
                <w:b/>
              </w:rPr>
              <w:t>)</w:t>
            </w:r>
          </w:p>
        </w:tc>
      </w:tr>
      <w:tr w:rsidR="003A7333" w:rsidRPr="00BC0B12" w14:paraId="72DC7920" w14:textId="77777777" w:rsidTr="001940D1">
        <w:trPr>
          <w:trHeight w:val="2612"/>
        </w:trPr>
        <w:tc>
          <w:tcPr>
            <w:tcW w:w="9776" w:type="dxa"/>
            <w:noWrap/>
          </w:tcPr>
          <w:p w14:paraId="4C8B542C" w14:textId="77777777" w:rsidR="003A7333" w:rsidRDefault="003A7333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Analyse SWOT</w:t>
            </w:r>
          </w:p>
          <w:tbl>
            <w:tblPr>
              <w:tblStyle w:val="Grilledutableau"/>
              <w:tblpPr w:leftFromText="141" w:rightFromText="141" w:vertAnchor="text" w:horzAnchor="margin" w:tblpXSpec="center" w:tblpY="206"/>
              <w:tblOverlap w:val="never"/>
              <w:tblW w:w="8930" w:type="dxa"/>
              <w:tblLayout w:type="fixed"/>
              <w:tblLook w:val="04A0" w:firstRow="1" w:lastRow="0" w:firstColumn="1" w:lastColumn="0" w:noHBand="0" w:noVBand="1"/>
            </w:tblPr>
            <w:tblGrid>
              <w:gridCol w:w="4116"/>
              <w:gridCol w:w="4814"/>
            </w:tblGrid>
            <w:tr w:rsidR="007B27EA" w:rsidRPr="00B85C8E" w14:paraId="78F51418" w14:textId="77777777" w:rsidTr="007B27EA">
              <w:trPr>
                <w:trHeight w:val="293"/>
              </w:trPr>
              <w:tc>
                <w:tcPr>
                  <w:tcW w:w="8930" w:type="dxa"/>
                  <w:gridSpan w:val="2"/>
                </w:tcPr>
                <w:p w14:paraId="182906C3" w14:textId="77777777" w:rsidR="007B27EA" w:rsidRPr="00B85C8E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ANALYSE SWOT</w:t>
                  </w:r>
                </w:p>
              </w:tc>
            </w:tr>
            <w:tr w:rsidR="007B27EA" w:rsidRPr="00B85C8E" w14:paraId="1A8DE64D" w14:textId="77777777" w:rsidTr="007B27EA">
              <w:trPr>
                <w:trHeight w:val="395"/>
              </w:trPr>
              <w:tc>
                <w:tcPr>
                  <w:tcW w:w="4116" w:type="dxa"/>
                  <w:shd w:val="clear" w:color="auto" w:fill="F2DBDB" w:themeFill="accent2" w:themeFillTint="33"/>
                  <w:vAlign w:val="center"/>
                </w:tcPr>
                <w:p w14:paraId="6D10D1D4" w14:textId="77777777"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OPPORTUNITES </w:t>
                  </w:r>
                </w:p>
              </w:tc>
              <w:tc>
                <w:tcPr>
                  <w:tcW w:w="4814" w:type="dxa"/>
                  <w:shd w:val="clear" w:color="auto" w:fill="F2DBDB" w:themeFill="accent2" w:themeFillTint="33"/>
                  <w:vAlign w:val="center"/>
                </w:tcPr>
                <w:p w14:paraId="394EAE9F" w14:textId="77777777"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MENACES</w:t>
                  </w:r>
                </w:p>
              </w:tc>
            </w:tr>
            <w:tr w:rsidR="007B27EA" w:rsidRPr="00B85C8E" w14:paraId="3B317F5B" w14:textId="77777777" w:rsidTr="007B27EA">
              <w:trPr>
                <w:trHeight w:val="1200"/>
              </w:trPr>
              <w:tc>
                <w:tcPr>
                  <w:tcW w:w="4116" w:type="dxa"/>
                </w:tcPr>
                <w:p w14:paraId="50C8D7F6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411D6DA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B6C44E7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39C5EB6" w14:textId="77777777" w:rsidR="007B27EA" w:rsidRPr="007B27EA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14:paraId="20EA2B49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28B47B7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44B1A29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0377934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27EA" w:rsidRPr="00B85C8E" w14:paraId="2E720CF4" w14:textId="77777777" w:rsidTr="007B27EA">
              <w:trPr>
                <w:trHeight w:val="346"/>
              </w:trPr>
              <w:tc>
                <w:tcPr>
                  <w:tcW w:w="4116" w:type="dxa"/>
                  <w:shd w:val="clear" w:color="auto" w:fill="F2DBDB" w:themeFill="accent2" w:themeFillTint="33"/>
                  <w:vAlign w:val="center"/>
                </w:tcPr>
                <w:p w14:paraId="74EF9A20" w14:textId="77777777"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FORCES </w:t>
                  </w:r>
                </w:p>
              </w:tc>
              <w:tc>
                <w:tcPr>
                  <w:tcW w:w="4814" w:type="dxa"/>
                  <w:shd w:val="clear" w:color="auto" w:fill="F2DBDB" w:themeFill="accent2" w:themeFillTint="33"/>
                  <w:vAlign w:val="center"/>
                </w:tcPr>
                <w:p w14:paraId="26F8B630" w14:textId="77777777"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FAIBLESSES </w:t>
                  </w:r>
                </w:p>
              </w:tc>
            </w:tr>
            <w:tr w:rsidR="007B27EA" w:rsidRPr="00B85C8E" w14:paraId="4CEC3E73" w14:textId="77777777" w:rsidTr="007B27EA">
              <w:trPr>
                <w:trHeight w:val="1200"/>
              </w:trPr>
              <w:tc>
                <w:tcPr>
                  <w:tcW w:w="4116" w:type="dxa"/>
                </w:tcPr>
                <w:p w14:paraId="6867CB59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0F105F2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97E1557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5059156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14:paraId="61A544D7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C4ED994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7FDC4B5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D70013B" w14:textId="77777777"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E24B219" w14:textId="77777777" w:rsidR="001940D1" w:rsidRDefault="001940D1" w:rsidP="00773BDB">
            <w:pPr>
              <w:rPr>
                <w:rFonts w:ascii="Calibri" w:hAnsi="Calibri" w:cs="Arial"/>
                <w:b/>
              </w:rPr>
            </w:pPr>
          </w:p>
          <w:p w14:paraId="00D12747" w14:textId="77777777" w:rsidR="00773BDB" w:rsidRPr="00773BDB" w:rsidRDefault="00773BDB" w:rsidP="00773BDB">
            <w:pPr>
              <w:rPr>
                <w:rFonts w:ascii="Calibri" w:hAnsi="Calibri" w:cs="Arial"/>
                <w:b/>
              </w:rPr>
            </w:pPr>
          </w:p>
        </w:tc>
      </w:tr>
      <w:tr w:rsidR="004B358D" w:rsidRPr="00BC0B12" w14:paraId="4E105AED" w14:textId="77777777" w:rsidTr="00773BDB">
        <w:trPr>
          <w:trHeight w:val="1955"/>
        </w:trPr>
        <w:tc>
          <w:tcPr>
            <w:tcW w:w="9776" w:type="dxa"/>
            <w:noWrap/>
          </w:tcPr>
          <w:p w14:paraId="0F1FB285" w14:textId="77777777" w:rsidR="004B358D" w:rsidRDefault="004B358D" w:rsidP="004B358D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Besoins spécifiques en matiè</w:t>
            </w:r>
            <w:r w:rsidR="001125EA">
              <w:rPr>
                <w:rFonts w:ascii="Calibri" w:hAnsi="Calibri" w:cs="Arial"/>
                <w:b/>
              </w:rPr>
              <w:t>re d’accompagnement à l’export </w:t>
            </w:r>
          </w:p>
        </w:tc>
      </w:tr>
    </w:tbl>
    <w:p w14:paraId="647D224B" w14:textId="77777777" w:rsidR="00290849" w:rsidRDefault="00290849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p w14:paraId="2F997C2D" w14:textId="77777777" w:rsidR="00290849" w:rsidRDefault="00290849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p w14:paraId="2E3D9786" w14:textId="77777777" w:rsidR="007B27EA" w:rsidRDefault="007B27EA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  <w:sectPr w:rsidR="007B27EA" w:rsidSect="00755924">
          <w:footerReference w:type="default" r:id="rId9"/>
          <w:headerReference w:type="first" r:id="rId10"/>
          <w:pgSz w:w="11906" w:h="16838"/>
          <w:pgMar w:top="1417" w:right="1417" w:bottom="1417" w:left="1417" w:header="708" w:footer="236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51"/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480"/>
        <w:gridCol w:w="2410"/>
        <w:gridCol w:w="2126"/>
        <w:gridCol w:w="2835"/>
        <w:gridCol w:w="2745"/>
      </w:tblGrid>
      <w:tr w:rsidR="007B27EA" w:rsidRPr="007B27EA" w14:paraId="49C5FF0A" w14:textId="77777777" w:rsidTr="00E70677">
        <w:trPr>
          <w:trHeight w:val="270"/>
          <w:tblHeader/>
        </w:trPr>
        <w:tc>
          <w:tcPr>
            <w:tcW w:w="14647" w:type="dxa"/>
            <w:gridSpan w:val="6"/>
            <w:shd w:val="clear" w:color="auto" w:fill="943634" w:themeFill="accent2" w:themeFillShade="BF"/>
            <w:vAlign w:val="center"/>
          </w:tcPr>
          <w:p w14:paraId="0BEACCF8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PLAN D’ACTION A L’EXPORT 2024-2025</w:t>
            </w:r>
          </w:p>
        </w:tc>
      </w:tr>
      <w:tr w:rsidR="007B27EA" w:rsidRPr="007B27EA" w14:paraId="033CBDDE" w14:textId="77777777" w:rsidTr="007B27EA">
        <w:trPr>
          <w:trHeight w:val="278"/>
          <w:tblHeader/>
        </w:trPr>
        <w:tc>
          <w:tcPr>
            <w:tcW w:w="2051" w:type="dxa"/>
            <w:shd w:val="clear" w:color="auto" w:fill="F2DBDB" w:themeFill="accent2" w:themeFillTint="33"/>
            <w:vAlign w:val="center"/>
          </w:tcPr>
          <w:p w14:paraId="4BD5FE45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Intitulé de l’action</w:t>
            </w:r>
          </w:p>
        </w:tc>
        <w:tc>
          <w:tcPr>
            <w:tcW w:w="2480" w:type="dxa"/>
            <w:shd w:val="clear" w:color="auto" w:fill="F2DBDB" w:themeFill="accent2" w:themeFillTint="33"/>
            <w:vAlign w:val="center"/>
          </w:tcPr>
          <w:p w14:paraId="6B887C86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Description de l’action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E1E0A40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Résultats attendus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117C36E8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Marché cible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5532D48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Date prévue de réalisation</w:t>
            </w:r>
          </w:p>
        </w:tc>
        <w:tc>
          <w:tcPr>
            <w:tcW w:w="2745" w:type="dxa"/>
            <w:shd w:val="clear" w:color="auto" w:fill="F2DBDB" w:themeFill="accent2" w:themeFillTint="33"/>
            <w:vAlign w:val="center"/>
          </w:tcPr>
          <w:p w14:paraId="42FD1C8A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Coût estimatif</w:t>
            </w:r>
          </w:p>
        </w:tc>
      </w:tr>
      <w:tr w:rsidR="007B27EA" w:rsidRPr="007B27EA" w14:paraId="5DEF17D5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4C4C980F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317249F3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88BB93C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34DF0FC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22EA9C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268F2E47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5AC6CD39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38722F81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0F953BA3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1D9289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88B860E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A2C3B1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3E3A39C3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0B653CFE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17BBE651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1E7F6667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884102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E32970F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D9F02B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04DF73AC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625DAE9A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45E195E5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7A403FD0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DD15A9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594BB0D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D8C693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4846E220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07FC7367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3F004700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08B0AAE9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99734C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E935D4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C2CC5F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122747DC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3F5D3038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7AE3FDE5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17904556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C0B38F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B53B15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A86F12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26B9C23C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09E710A6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750FA590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744F819E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2C716D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9083326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9EF665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7F5F665E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709F371C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00766462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58F5C04B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DEDC08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EABFB99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DFC424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017495B0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097D6155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27121387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7B83E5B3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10050F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9EBBD6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98BABD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6140AEC3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76CA1161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2A0BC256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202B2985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E4A9B6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94F6F28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68024F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7C2D740D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720FF856" w14:textId="77777777" w:rsidTr="006003CD">
        <w:trPr>
          <w:trHeight w:val="210"/>
        </w:trPr>
        <w:tc>
          <w:tcPr>
            <w:tcW w:w="2051" w:type="dxa"/>
            <w:vAlign w:val="center"/>
          </w:tcPr>
          <w:p w14:paraId="41099D6A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28E8C9FE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99F0FD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DBED9F8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BD0AEA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78586462" w14:textId="77777777"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14:paraId="42340341" w14:textId="77777777" w:rsidTr="007B27EA">
        <w:trPr>
          <w:trHeight w:val="210"/>
        </w:trPr>
        <w:tc>
          <w:tcPr>
            <w:tcW w:w="11902" w:type="dxa"/>
            <w:gridSpan w:val="5"/>
            <w:shd w:val="clear" w:color="auto" w:fill="F2DBDB" w:themeFill="accent2" w:themeFillTint="33"/>
            <w:vAlign w:val="center"/>
          </w:tcPr>
          <w:p w14:paraId="69B6FB71" w14:textId="77777777"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2745" w:type="dxa"/>
            <w:vAlign w:val="center"/>
          </w:tcPr>
          <w:p w14:paraId="2BD9162A" w14:textId="77777777" w:rsidR="007B27EA" w:rsidRPr="00E70677" w:rsidRDefault="007B27EA" w:rsidP="007B27EA">
            <w:pPr>
              <w:tabs>
                <w:tab w:val="left" w:pos="2820"/>
              </w:tabs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(En dhs)</w:t>
            </w:r>
          </w:p>
        </w:tc>
      </w:tr>
    </w:tbl>
    <w:p w14:paraId="606D9EB7" w14:textId="77777777" w:rsidR="007B27EA" w:rsidRDefault="007B27EA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sectPr w:rsidR="007B27EA" w:rsidSect="007B27EA">
      <w:pgSz w:w="16838" w:h="11906" w:orient="landscape"/>
      <w:pgMar w:top="1418" w:right="1418" w:bottom="1418" w:left="1418" w:header="709" w:footer="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394C" w14:textId="77777777" w:rsidR="006B1794" w:rsidRDefault="006B1794" w:rsidP="007622BA">
      <w:pPr>
        <w:spacing w:after="0" w:line="240" w:lineRule="auto"/>
      </w:pPr>
      <w:r>
        <w:separator/>
      </w:r>
    </w:p>
  </w:endnote>
  <w:endnote w:type="continuationSeparator" w:id="0">
    <w:p w14:paraId="195F507C" w14:textId="77777777" w:rsidR="006B1794" w:rsidRDefault="006B1794" w:rsidP="0076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258473"/>
      <w:docPartObj>
        <w:docPartGallery w:val="Page Numbers (Bottom of Page)"/>
        <w:docPartUnique/>
      </w:docPartObj>
    </w:sdtPr>
    <w:sdtContent>
      <w:p w14:paraId="3DA954DE" w14:textId="77777777" w:rsidR="005B280F" w:rsidRDefault="00755924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DD28193" wp14:editId="1FC1BB3F">
                  <wp:simplePos x="0" y="0"/>
                  <wp:positionH relativeFrom="margin">
                    <wp:posOffset>6006465</wp:posOffset>
                  </wp:positionH>
                  <wp:positionV relativeFrom="page">
                    <wp:posOffset>10006330</wp:posOffset>
                  </wp:positionV>
                  <wp:extent cx="436880" cy="716915"/>
                  <wp:effectExtent l="0" t="0" r="20320" b="2603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639275E" w14:textId="77777777" w:rsidR="00755924" w:rsidRPr="00755924" w:rsidRDefault="00755924">
                                <w:pPr>
                                  <w:pStyle w:val="Pieddepage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55924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55924">
                                  <w:rPr>
                                    <w:b/>
                                  </w:rPr>
                                  <w:instrText>PAGE    \* MERGEFORMAT</w:instrText>
                                </w:r>
                                <w:r w:rsidRPr="00755924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F4002" w:rsidRPr="00FF4002">
                                  <w:rPr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75592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472.95pt;margin-top:787.9pt;width:34.4pt;height:56.4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bYw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S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755924" w:rsidRPr="00755924" w:rsidRDefault="00755924">
                          <w:pPr>
                            <w:pStyle w:val="Pieddepage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55924">
                            <w:rPr>
                              <w:b/>
                            </w:rPr>
                            <w:fldChar w:fldCharType="begin"/>
                          </w:r>
                          <w:r w:rsidRPr="00755924">
                            <w:rPr>
                              <w:b/>
                            </w:rPr>
                            <w:instrText>PAGE    \* MERGEFORMAT</w:instrText>
                          </w:r>
                          <w:r w:rsidRPr="00755924">
                            <w:rPr>
                              <w:b/>
                            </w:rPr>
                            <w:fldChar w:fldCharType="separate"/>
                          </w:r>
                          <w:r w:rsidR="00FF4002" w:rsidRPr="00FF400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55924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A7B1" w14:textId="77777777" w:rsidR="006B1794" w:rsidRDefault="006B1794" w:rsidP="007622BA">
      <w:pPr>
        <w:spacing w:after="0" w:line="240" w:lineRule="auto"/>
      </w:pPr>
      <w:r>
        <w:separator/>
      </w:r>
    </w:p>
  </w:footnote>
  <w:footnote w:type="continuationSeparator" w:id="0">
    <w:p w14:paraId="45BF04F4" w14:textId="77777777" w:rsidR="006B1794" w:rsidRDefault="006B1794" w:rsidP="0076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8E65" w14:textId="77777777" w:rsidR="003C44EE" w:rsidRPr="003C44EE" w:rsidRDefault="003C44EE" w:rsidP="00346B7A">
    <w:pPr>
      <w:widowControl w:val="0"/>
      <w:autoSpaceDE w:val="0"/>
      <w:autoSpaceDN w:val="0"/>
      <w:adjustRightInd w:val="0"/>
      <w:spacing w:line="240" w:lineRule="auto"/>
      <w:ind w:left="102"/>
      <w:rPr>
        <w:rFonts w:ascii="Garamond" w:hAnsi="Garamond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78A"/>
    <w:multiLevelType w:val="hybridMultilevel"/>
    <w:tmpl w:val="C884F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88B"/>
    <w:multiLevelType w:val="hybridMultilevel"/>
    <w:tmpl w:val="38D23B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94405"/>
    <w:multiLevelType w:val="hybridMultilevel"/>
    <w:tmpl w:val="E7DA2A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C26CB"/>
    <w:multiLevelType w:val="hybridMultilevel"/>
    <w:tmpl w:val="D61A2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0831"/>
    <w:multiLevelType w:val="hybridMultilevel"/>
    <w:tmpl w:val="BEA68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4354"/>
    <w:multiLevelType w:val="hybridMultilevel"/>
    <w:tmpl w:val="C36A3D1C"/>
    <w:lvl w:ilvl="0" w:tplc="040C0003">
      <w:start w:val="1"/>
      <w:numFmt w:val="bullet"/>
      <w:lvlText w:val="o"/>
      <w:lvlJc w:val="left"/>
      <w:pPr>
        <w:ind w:left="463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30973"/>
    <w:multiLevelType w:val="hybridMultilevel"/>
    <w:tmpl w:val="84541C5A"/>
    <w:lvl w:ilvl="0" w:tplc="384E84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0AC4"/>
    <w:multiLevelType w:val="hybridMultilevel"/>
    <w:tmpl w:val="ACDADD64"/>
    <w:lvl w:ilvl="0" w:tplc="D78C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31947">
    <w:abstractNumId w:val="5"/>
  </w:num>
  <w:num w:numId="2" w16cid:durableId="1399860803">
    <w:abstractNumId w:val="7"/>
  </w:num>
  <w:num w:numId="3" w16cid:durableId="1295987879">
    <w:abstractNumId w:val="4"/>
  </w:num>
  <w:num w:numId="4" w16cid:durableId="1995602662">
    <w:abstractNumId w:val="6"/>
  </w:num>
  <w:num w:numId="5" w16cid:durableId="1929583986">
    <w:abstractNumId w:val="0"/>
  </w:num>
  <w:num w:numId="6" w16cid:durableId="1190487822">
    <w:abstractNumId w:val="3"/>
  </w:num>
  <w:num w:numId="7" w16cid:durableId="971906555">
    <w:abstractNumId w:val="1"/>
  </w:num>
  <w:num w:numId="8" w16cid:durableId="10831391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95"/>
    <w:rsid w:val="00003906"/>
    <w:rsid w:val="000103F7"/>
    <w:rsid w:val="00016153"/>
    <w:rsid w:val="00020652"/>
    <w:rsid w:val="00022DF9"/>
    <w:rsid w:val="00036840"/>
    <w:rsid w:val="000371BC"/>
    <w:rsid w:val="00042DE2"/>
    <w:rsid w:val="0005641C"/>
    <w:rsid w:val="000619AA"/>
    <w:rsid w:val="0007245C"/>
    <w:rsid w:val="00072A2B"/>
    <w:rsid w:val="000802A2"/>
    <w:rsid w:val="000808C9"/>
    <w:rsid w:val="000836D0"/>
    <w:rsid w:val="00090C87"/>
    <w:rsid w:val="000A3685"/>
    <w:rsid w:val="000A4ED8"/>
    <w:rsid w:val="000B2372"/>
    <w:rsid w:val="000B2A93"/>
    <w:rsid w:val="000B747D"/>
    <w:rsid w:val="000C7D48"/>
    <w:rsid w:val="000D57CA"/>
    <w:rsid w:val="000E4833"/>
    <w:rsid w:val="000F4DD7"/>
    <w:rsid w:val="000F5F81"/>
    <w:rsid w:val="000F6682"/>
    <w:rsid w:val="000F7B1C"/>
    <w:rsid w:val="00101939"/>
    <w:rsid w:val="001125EA"/>
    <w:rsid w:val="00113CB7"/>
    <w:rsid w:val="001209D0"/>
    <w:rsid w:val="00145F05"/>
    <w:rsid w:val="0014790E"/>
    <w:rsid w:val="00152244"/>
    <w:rsid w:val="00157FDC"/>
    <w:rsid w:val="0016381C"/>
    <w:rsid w:val="00174DA9"/>
    <w:rsid w:val="00180CED"/>
    <w:rsid w:val="00186BD3"/>
    <w:rsid w:val="001871FB"/>
    <w:rsid w:val="0018793D"/>
    <w:rsid w:val="00193609"/>
    <w:rsid w:val="001940D1"/>
    <w:rsid w:val="001A0614"/>
    <w:rsid w:val="001A0867"/>
    <w:rsid w:val="001A5951"/>
    <w:rsid w:val="001A64ED"/>
    <w:rsid w:val="001A79F1"/>
    <w:rsid w:val="001B1EC4"/>
    <w:rsid w:val="001B234A"/>
    <w:rsid w:val="001C205B"/>
    <w:rsid w:val="001C2E96"/>
    <w:rsid w:val="001D31A6"/>
    <w:rsid w:val="001D69AB"/>
    <w:rsid w:val="001E63FE"/>
    <w:rsid w:val="001E7FC2"/>
    <w:rsid w:val="001F0EF0"/>
    <w:rsid w:val="001F5825"/>
    <w:rsid w:val="00202AE5"/>
    <w:rsid w:val="0021341E"/>
    <w:rsid w:val="00216B7C"/>
    <w:rsid w:val="00217A92"/>
    <w:rsid w:val="002223A7"/>
    <w:rsid w:val="00223018"/>
    <w:rsid w:val="00231EF4"/>
    <w:rsid w:val="00234D14"/>
    <w:rsid w:val="00236F53"/>
    <w:rsid w:val="002374B9"/>
    <w:rsid w:val="0024078A"/>
    <w:rsid w:val="002427F8"/>
    <w:rsid w:val="00244D2C"/>
    <w:rsid w:val="002512EB"/>
    <w:rsid w:val="002540BD"/>
    <w:rsid w:val="00255312"/>
    <w:rsid w:val="00255C10"/>
    <w:rsid w:val="00260495"/>
    <w:rsid w:val="002619EA"/>
    <w:rsid w:val="00261C02"/>
    <w:rsid w:val="002632E3"/>
    <w:rsid w:val="0026720F"/>
    <w:rsid w:val="00267E5A"/>
    <w:rsid w:val="00281CB4"/>
    <w:rsid w:val="002853B8"/>
    <w:rsid w:val="00290849"/>
    <w:rsid w:val="00290C4C"/>
    <w:rsid w:val="002965C1"/>
    <w:rsid w:val="002A0465"/>
    <w:rsid w:val="002A1A3C"/>
    <w:rsid w:val="002A2202"/>
    <w:rsid w:val="002A2356"/>
    <w:rsid w:val="002A39BB"/>
    <w:rsid w:val="002B38DB"/>
    <w:rsid w:val="002B4D1C"/>
    <w:rsid w:val="002B5F53"/>
    <w:rsid w:val="002B6008"/>
    <w:rsid w:val="002B79FF"/>
    <w:rsid w:val="002D3D71"/>
    <w:rsid w:val="002D6556"/>
    <w:rsid w:val="002F06E6"/>
    <w:rsid w:val="002F450C"/>
    <w:rsid w:val="00301999"/>
    <w:rsid w:val="003026A9"/>
    <w:rsid w:val="003147ED"/>
    <w:rsid w:val="00314B45"/>
    <w:rsid w:val="00321F8E"/>
    <w:rsid w:val="00325840"/>
    <w:rsid w:val="00326E96"/>
    <w:rsid w:val="00333D0E"/>
    <w:rsid w:val="00334C1E"/>
    <w:rsid w:val="00342BF0"/>
    <w:rsid w:val="0034450F"/>
    <w:rsid w:val="00344D19"/>
    <w:rsid w:val="00344E57"/>
    <w:rsid w:val="00346B7A"/>
    <w:rsid w:val="003472EF"/>
    <w:rsid w:val="00354343"/>
    <w:rsid w:val="00361319"/>
    <w:rsid w:val="00362B43"/>
    <w:rsid w:val="0036768F"/>
    <w:rsid w:val="003766AE"/>
    <w:rsid w:val="003931BA"/>
    <w:rsid w:val="003949E1"/>
    <w:rsid w:val="003A02A3"/>
    <w:rsid w:val="003A7333"/>
    <w:rsid w:val="003B11DF"/>
    <w:rsid w:val="003B421E"/>
    <w:rsid w:val="003C0D6F"/>
    <w:rsid w:val="003C181B"/>
    <w:rsid w:val="003C44EE"/>
    <w:rsid w:val="003D1E7D"/>
    <w:rsid w:val="003D4AE6"/>
    <w:rsid w:val="003D4BF1"/>
    <w:rsid w:val="0040143F"/>
    <w:rsid w:val="00405E91"/>
    <w:rsid w:val="00406C29"/>
    <w:rsid w:val="00423AFC"/>
    <w:rsid w:val="00424FA6"/>
    <w:rsid w:val="00426CC6"/>
    <w:rsid w:val="00431C91"/>
    <w:rsid w:val="00434205"/>
    <w:rsid w:val="00462406"/>
    <w:rsid w:val="00462F5D"/>
    <w:rsid w:val="00464D0E"/>
    <w:rsid w:val="00467864"/>
    <w:rsid w:val="00471D96"/>
    <w:rsid w:val="00473209"/>
    <w:rsid w:val="00477FB7"/>
    <w:rsid w:val="00480168"/>
    <w:rsid w:val="00482A80"/>
    <w:rsid w:val="004901CA"/>
    <w:rsid w:val="004B358D"/>
    <w:rsid w:val="004C0556"/>
    <w:rsid w:val="004C1855"/>
    <w:rsid w:val="004C3EEB"/>
    <w:rsid w:val="004C4368"/>
    <w:rsid w:val="004D02A3"/>
    <w:rsid w:val="004D497B"/>
    <w:rsid w:val="004E052B"/>
    <w:rsid w:val="004E5295"/>
    <w:rsid w:val="004E599D"/>
    <w:rsid w:val="004F166A"/>
    <w:rsid w:val="004F5226"/>
    <w:rsid w:val="00502882"/>
    <w:rsid w:val="005044F4"/>
    <w:rsid w:val="0051410F"/>
    <w:rsid w:val="00523359"/>
    <w:rsid w:val="00534FD6"/>
    <w:rsid w:val="00537FFA"/>
    <w:rsid w:val="00542364"/>
    <w:rsid w:val="00543405"/>
    <w:rsid w:val="0054429F"/>
    <w:rsid w:val="00545722"/>
    <w:rsid w:val="00547C14"/>
    <w:rsid w:val="00550049"/>
    <w:rsid w:val="0055032C"/>
    <w:rsid w:val="005527F5"/>
    <w:rsid w:val="00554C5F"/>
    <w:rsid w:val="005568EA"/>
    <w:rsid w:val="00560CBA"/>
    <w:rsid w:val="0057134F"/>
    <w:rsid w:val="005735D0"/>
    <w:rsid w:val="005746DD"/>
    <w:rsid w:val="00575A2A"/>
    <w:rsid w:val="005771C6"/>
    <w:rsid w:val="005856FB"/>
    <w:rsid w:val="00585928"/>
    <w:rsid w:val="00585FEB"/>
    <w:rsid w:val="00587BD7"/>
    <w:rsid w:val="00594EF3"/>
    <w:rsid w:val="005977EE"/>
    <w:rsid w:val="005A0619"/>
    <w:rsid w:val="005A17CB"/>
    <w:rsid w:val="005A43D7"/>
    <w:rsid w:val="005A4D85"/>
    <w:rsid w:val="005A54FF"/>
    <w:rsid w:val="005A60EF"/>
    <w:rsid w:val="005A78BA"/>
    <w:rsid w:val="005B280F"/>
    <w:rsid w:val="005B7584"/>
    <w:rsid w:val="005C30F0"/>
    <w:rsid w:val="005C4FAE"/>
    <w:rsid w:val="005D04E4"/>
    <w:rsid w:val="005D23C2"/>
    <w:rsid w:val="005D5CEE"/>
    <w:rsid w:val="005D65B1"/>
    <w:rsid w:val="005F1DCC"/>
    <w:rsid w:val="005F3D0C"/>
    <w:rsid w:val="00600433"/>
    <w:rsid w:val="00602FB9"/>
    <w:rsid w:val="00604EBE"/>
    <w:rsid w:val="00616B38"/>
    <w:rsid w:val="00617D6E"/>
    <w:rsid w:val="00624F9E"/>
    <w:rsid w:val="006340B3"/>
    <w:rsid w:val="00637A24"/>
    <w:rsid w:val="0064015A"/>
    <w:rsid w:val="00646A36"/>
    <w:rsid w:val="00646F34"/>
    <w:rsid w:val="00674CAD"/>
    <w:rsid w:val="00677071"/>
    <w:rsid w:val="00695F86"/>
    <w:rsid w:val="006A0165"/>
    <w:rsid w:val="006A1B14"/>
    <w:rsid w:val="006B1794"/>
    <w:rsid w:val="006D026F"/>
    <w:rsid w:val="006D17DB"/>
    <w:rsid w:val="006D7510"/>
    <w:rsid w:val="006E3ACA"/>
    <w:rsid w:val="006F0D60"/>
    <w:rsid w:val="006F413C"/>
    <w:rsid w:val="006F4F95"/>
    <w:rsid w:val="006F50DD"/>
    <w:rsid w:val="006F73B5"/>
    <w:rsid w:val="007001BF"/>
    <w:rsid w:val="007079C6"/>
    <w:rsid w:val="00710633"/>
    <w:rsid w:val="00725FFA"/>
    <w:rsid w:val="00726A02"/>
    <w:rsid w:val="00731AF8"/>
    <w:rsid w:val="00737DBC"/>
    <w:rsid w:val="00755924"/>
    <w:rsid w:val="007622BA"/>
    <w:rsid w:val="00763B6C"/>
    <w:rsid w:val="007647F5"/>
    <w:rsid w:val="007656FD"/>
    <w:rsid w:val="00771E2F"/>
    <w:rsid w:val="00773BDB"/>
    <w:rsid w:val="0077521C"/>
    <w:rsid w:val="00777738"/>
    <w:rsid w:val="0079264B"/>
    <w:rsid w:val="007941CA"/>
    <w:rsid w:val="00795B7D"/>
    <w:rsid w:val="007A39E6"/>
    <w:rsid w:val="007A56D1"/>
    <w:rsid w:val="007A763D"/>
    <w:rsid w:val="007B0CFC"/>
    <w:rsid w:val="007B1772"/>
    <w:rsid w:val="007B27EA"/>
    <w:rsid w:val="007B635E"/>
    <w:rsid w:val="007B7039"/>
    <w:rsid w:val="007C330C"/>
    <w:rsid w:val="007C4DC3"/>
    <w:rsid w:val="007C7952"/>
    <w:rsid w:val="007C7982"/>
    <w:rsid w:val="007E3932"/>
    <w:rsid w:val="007E5CEC"/>
    <w:rsid w:val="007E636E"/>
    <w:rsid w:val="008036DF"/>
    <w:rsid w:val="008067A9"/>
    <w:rsid w:val="00815A33"/>
    <w:rsid w:val="008249F5"/>
    <w:rsid w:val="008368B5"/>
    <w:rsid w:val="00843461"/>
    <w:rsid w:val="0084722D"/>
    <w:rsid w:val="00851529"/>
    <w:rsid w:val="0085234B"/>
    <w:rsid w:val="00864695"/>
    <w:rsid w:val="00873E4B"/>
    <w:rsid w:val="00881335"/>
    <w:rsid w:val="00895599"/>
    <w:rsid w:val="008A0004"/>
    <w:rsid w:val="008A3142"/>
    <w:rsid w:val="008A5858"/>
    <w:rsid w:val="008B5315"/>
    <w:rsid w:val="008B6B89"/>
    <w:rsid w:val="008B6D0F"/>
    <w:rsid w:val="008D112D"/>
    <w:rsid w:val="008D1AED"/>
    <w:rsid w:val="008D2E04"/>
    <w:rsid w:val="008E0918"/>
    <w:rsid w:val="008E65F6"/>
    <w:rsid w:val="008F2EB1"/>
    <w:rsid w:val="008F601A"/>
    <w:rsid w:val="008F66B4"/>
    <w:rsid w:val="008F6A7D"/>
    <w:rsid w:val="00900C5E"/>
    <w:rsid w:val="00903819"/>
    <w:rsid w:val="0091393D"/>
    <w:rsid w:val="0091433F"/>
    <w:rsid w:val="00914B89"/>
    <w:rsid w:val="00914E77"/>
    <w:rsid w:val="0092285E"/>
    <w:rsid w:val="00934C31"/>
    <w:rsid w:val="00936E79"/>
    <w:rsid w:val="00940281"/>
    <w:rsid w:val="00943343"/>
    <w:rsid w:val="00945B3B"/>
    <w:rsid w:val="00950A34"/>
    <w:rsid w:val="00964365"/>
    <w:rsid w:val="0096534B"/>
    <w:rsid w:val="009658E4"/>
    <w:rsid w:val="00972E09"/>
    <w:rsid w:val="00982AAE"/>
    <w:rsid w:val="009A3EF3"/>
    <w:rsid w:val="009B255A"/>
    <w:rsid w:val="009B5E6D"/>
    <w:rsid w:val="009B7FFD"/>
    <w:rsid w:val="009C34F3"/>
    <w:rsid w:val="009C7D40"/>
    <w:rsid w:val="009C7DF3"/>
    <w:rsid w:val="009D2DE5"/>
    <w:rsid w:val="009E4077"/>
    <w:rsid w:val="009F51AC"/>
    <w:rsid w:val="009F5C37"/>
    <w:rsid w:val="00A002B8"/>
    <w:rsid w:val="00A03691"/>
    <w:rsid w:val="00A0631B"/>
    <w:rsid w:val="00A07010"/>
    <w:rsid w:val="00A11654"/>
    <w:rsid w:val="00A15744"/>
    <w:rsid w:val="00A24587"/>
    <w:rsid w:val="00A30F7C"/>
    <w:rsid w:val="00A31027"/>
    <w:rsid w:val="00A3176E"/>
    <w:rsid w:val="00A33C3D"/>
    <w:rsid w:val="00A453B0"/>
    <w:rsid w:val="00A51ED5"/>
    <w:rsid w:val="00A563AA"/>
    <w:rsid w:val="00A61183"/>
    <w:rsid w:val="00A64DC9"/>
    <w:rsid w:val="00A705EC"/>
    <w:rsid w:val="00A86095"/>
    <w:rsid w:val="00A86A3D"/>
    <w:rsid w:val="00A86A84"/>
    <w:rsid w:val="00A91E06"/>
    <w:rsid w:val="00A929E4"/>
    <w:rsid w:val="00AA345C"/>
    <w:rsid w:val="00AA41F7"/>
    <w:rsid w:val="00AA4E64"/>
    <w:rsid w:val="00AA4F1C"/>
    <w:rsid w:val="00AC0D0E"/>
    <w:rsid w:val="00AC56A0"/>
    <w:rsid w:val="00AD0EA4"/>
    <w:rsid w:val="00AD43EE"/>
    <w:rsid w:val="00B04657"/>
    <w:rsid w:val="00B07128"/>
    <w:rsid w:val="00B12958"/>
    <w:rsid w:val="00B219BC"/>
    <w:rsid w:val="00B31D14"/>
    <w:rsid w:val="00B362E6"/>
    <w:rsid w:val="00B41D35"/>
    <w:rsid w:val="00B41FF0"/>
    <w:rsid w:val="00B43FAC"/>
    <w:rsid w:val="00B4516D"/>
    <w:rsid w:val="00B5151F"/>
    <w:rsid w:val="00B522A3"/>
    <w:rsid w:val="00B559CC"/>
    <w:rsid w:val="00B55E83"/>
    <w:rsid w:val="00B57BE3"/>
    <w:rsid w:val="00B703A5"/>
    <w:rsid w:val="00B7380D"/>
    <w:rsid w:val="00B83AE4"/>
    <w:rsid w:val="00B8608E"/>
    <w:rsid w:val="00B860A7"/>
    <w:rsid w:val="00B86AFF"/>
    <w:rsid w:val="00B93744"/>
    <w:rsid w:val="00B94485"/>
    <w:rsid w:val="00B96A28"/>
    <w:rsid w:val="00BA03D7"/>
    <w:rsid w:val="00BA1F74"/>
    <w:rsid w:val="00BA2F34"/>
    <w:rsid w:val="00BA3F77"/>
    <w:rsid w:val="00BA5A75"/>
    <w:rsid w:val="00BB3854"/>
    <w:rsid w:val="00BB76D8"/>
    <w:rsid w:val="00BC11D4"/>
    <w:rsid w:val="00BC1949"/>
    <w:rsid w:val="00BD00FC"/>
    <w:rsid w:val="00BD56FE"/>
    <w:rsid w:val="00BF29A6"/>
    <w:rsid w:val="00C00B44"/>
    <w:rsid w:val="00C026D1"/>
    <w:rsid w:val="00C02DD8"/>
    <w:rsid w:val="00C10F9A"/>
    <w:rsid w:val="00C12412"/>
    <w:rsid w:val="00C12B7F"/>
    <w:rsid w:val="00C12E10"/>
    <w:rsid w:val="00C154CA"/>
    <w:rsid w:val="00C2484A"/>
    <w:rsid w:val="00C301B8"/>
    <w:rsid w:val="00C3773F"/>
    <w:rsid w:val="00C479E8"/>
    <w:rsid w:val="00C740C1"/>
    <w:rsid w:val="00C83EAE"/>
    <w:rsid w:val="00C86E58"/>
    <w:rsid w:val="00C91CC0"/>
    <w:rsid w:val="00CA0176"/>
    <w:rsid w:val="00CA20A9"/>
    <w:rsid w:val="00CA4926"/>
    <w:rsid w:val="00CA7A84"/>
    <w:rsid w:val="00CC74F0"/>
    <w:rsid w:val="00CD14A1"/>
    <w:rsid w:val="00CD42FF"/>
    <w:rsid w:val="00CE0A09"/>
    <w:rsid w:val="00CE7F69"/>
    <w:rsid w:val="00CF0181"/>
    <w:rsid w:val="00CF2A27"/>
    <w:rsid w:val="00D040EB"/>
    <w:rsid w:val="00D0423B"/>
    <w:rsid w:val="00D07BC8"/>
    <w:rsid w:val="00D13EED"/>
    <w:rsid w:val="00D34C75"/>
    <w:rsid w:val="00D41C4F"/>
    <w:rsid w:val="00D44722"/>
    <w:rsid w:val="00D576C9"/>
    <w:rsid w:val="00D71FEF"/>
    <w:rsid w:val="00D73B5E"/>
    <w:rsid w:val="00D774DA"/>
    <w:rsid w:val="00D83757"/>
    <w:rsid w:val="00D84C76"/>
    <w:rsid w:val="00D87CEF"/>
    <w:rsid w:val="00DA1BF7"/>
    <w:rsid w:val="00DA1D37"/>
    <w:rsid w:val="00DA2C66"/>
    <w:rsid w:val="00DA51DE"/>
    <w:rsid w:val="00DA7B0E"/>
    <w:rsid w:val="00DB7A83"/>
    <w:rsid w:val="00DC60CC"/>
    <w:rsid w:val="00DD5783"/>
    <w:rsid w:val="00DD6603"/>
    <w:rsid w:val="00DD79B8"/>
    <w:rsid w:val="00DE0A0F"/>
    <w:rsid w:val="00DE19F1"/>
    <w:rsid w:val="00DE54AB"/>
    <w:rsid w:val="00DF349E"/>
    <w:rsid w:val="00DF3ECA"/>
    <w:rsid w:val="00DF561D"/>
    <w:rsid w:val="00E02340"/>
    <w:rsid w:val="00E032A2"/>
    <w:rsid w:val="00E0479B"/>
    <w:rsid w:val="00E069A0"/>
    <w:rsid w:val="00E0710A"/>
    <w:rsid w:val="00E13C02"/>
    <w:rsid w:val="00E20BAD"/>
    <w:rsid w:val="00E27EAA"/>
    <w:rsid w:val="00E325E4"/>
    <w:rsid w:val="00E40CAB"/>
    <w:rsid w:val="00E63D47"/>
    <w:rsid w:val="00E70677"/>
    <w:rsid w:val="00E7251A"/>
    <w:rsid w:val="00E765EC"/>
    <w:rsid w:val="00E83D8A"/>
    <w:rsid w:val="00E86266"/>
    <w:rsid w:val="00E90A0C"/>
    <w:rsid w:val="00EA18AB"/>
    <w:rsid w:val="00EB33CA"/>
    <w:rsid w:val="00EC15BB"/>
    <w:rsid w:val="00EE15FD"/>
    <w:rsid w:val="00EE223D"/>
    <w:rsid w:val="00EE6B38"/>
    <w:rsid w:val="00EF094A"/>
    <w:rsid w:val="00F11BCA"/>
    <w:rsid w:val="00F14FA8"/>
    <w:rsid w:val="00F20041"/>
    <w:rsid w:val="00F23998"/>
    <w:rsid w:val="00F24A19"/>
    <w:rsid w:val="00F26872"/>
    <w:rsid w:val="00F31050"/>
    <w:rsid w:val="00F3237F"/>
    <w:rsid w:val="00F36938"/>
    <w:rsid w:val="00F44DA7"/>
    <w:rsid w:val="00F454B5"/>
    <w:rsid w:val="00F60B4E"/>
    <w:rsid w:val="00F63A04"/>
    <w:rsid w:val="00F76A1D"/>
    <w:rsid w:val="00F76AB0"/>
    <w:rsid w:val="00F77588"/>
    <w:rsid w:val="00F84886"/>
    <w:rsid w:val="00F855FC"/>
    <w:rsid w:val="00F935F7"/>
    <w:rsid w:val="00FA5EFE"/>
    <w:rsid w:val="00FB3283"/>
    <w:rsid w:val="00FC5511"/>
    <w:rsid w:val="00FC7864"/>
    <w:rsid w:val="00FE25B5"/>
    <w:rsid w:val="00FF0AAB"/>
    <w:rsid w:val="00FF1C34"/>
    <w:rsid w:val="00FF4002"/>
    <w:rsid w:val="00FF402D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2826"/>
  <w15:docId w15:val="{465A1699-1B6B-4C4F-9947-695955D6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AB"/>
  </w:style>
  <w:style w:type="paragraph" w:styleId="Titre1">
    <w:name w:val="heading 1"/>
    <w:basedOn w:val="Normal"/>
    <w:next w:val="Normal"/>
    <w:link w:val="Titre1Car"/>
    <w:uiPriority w:val="9"/>
    <w:qFormat/>
    <w:rsid w:val="005D6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59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F3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594EF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594EF3"/>
    <w:rPr>
      <w:rFonts w:eastAsiaTheme="minorEastAsia"/>
      <w:i/>
      <w:iCs/>
      <w:color w:val="000000" w:themeColor="text1"/>
      <w:lang w:eastAsia="fr-FR"/>
    </w:rPr>
  </w:style>
  <w:style w:type="paragraph" w:styleId="En-tte">
    <w:name w:val="header"/>
    <w:aliases w:val=" Car,Car"/>
    <w:basedOn w:val="Normal"/>
    <w:link w:val="En-tteCar"/>
    <w:uiPriority w:val="99"/>
    <w:unhideWhenUsed/>
    <w:rsid w:val="007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 Car Car,Car Car"/>
    <w:basedOn w:val="Policepardfaut"/>
    <w:link w:val="En-tte"/>
    <w:uiPriority w:val="99"/>
    <w:rsid w:val="007622BA"/>
  </w:style>
  <w:style w:type="paragraph" w:styleId="Pieddepage">
    <w:name w:val="footer"/>
    <w:basedOn w:val="Normal"/>
    <w:link w:val="PieddepageCar"/>
    <w:uiPriority w:val="99"/>
    <w:unhideWhenUsed/>
    <w:rsid w:val="007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2BA"/>
  </w:style>
  <w:style w:type="character" w:customStyle="1" w:styleId="Titre1Car">
    <w:name w:val="Titre 1 Car"/>
    <w:basedOn w:val="Policepardfaut"/>
    <w:link w:val="Titre1"/>
    <w:uiPriority w:val="9"/>
    <w:rsid w:val="005D6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65B1"/>
    <w:pPr>
      <w:outlineLvl w:val="9"/>
    </w:pPr>
    <w:rPr>
      <w:rFonts w:ascii="Cambria" w:eastAsia="Times New Roman" w:hAnsi="Cambria" w:cs="Times New Roman"/>
      <w:color w:val="365F91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D65B1"/>
    <w:pPr>
      <w:spacing w:after="100"/>
      <w:ind w:left="220"/>
    </w:pPr>
    <w:rPr>
      <w:rFonts w:ascii="Calibri" w:eastAsia="Times New Roman" w:hAnsi="Calibri" w:cs="Times New Roman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D65B1"/>
    <w:pPr>
      <w:spacing w:after="100"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5D65B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23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23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223A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427F8"/>
    <w:pPr>
      <w:ind w:left="720"/>
      <w:contextualSpacing/>
    </w:pPr>
  </w:style>
  <w:style w:type="paragraph" w:customStyle="1" w:styleId="Texte">
    <w:name w:val="Texte"/>
    <w:rsid w:val="00A30F7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C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A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01999"/>
  </w:style>
  <w:style w:type="paragraph" w:customStyle="1" w:styleId="Normal1">
    <w:name w:val="Normal1"/>
    <w:rsid w:val="00903819"/>
    <w:pPr>
      <w:suppressAutoHyphens/>
      <w:spacing w:after="160" w:line="247" w:lineRule="auto"/>
      <w:textAlignment w:val="baseline"/>
    </w:pPr>
    <w:rPr>
      <w:rFonts w:ascii="Calibri" w:eastAsia="Calibri" w:hAnsi="Calibri" w:cs="Arial"/>
      <w:lang w:eastAsia="ar-SA"/>
    </w:rPr>
  </w:style>
  <w:style w:type="character" w:customStyle="1" w:styleId="Policepardfaut1">
    <w:name w:val="Police par défaut1"/>
    <w:rsid w:val="002B4D1C"/>
  </w:style>
  <w:style w:type="paragraph" w:styleId="Sansinterligne">
    <w:name w:val="No Spacing"/>
    <w:link w:val="SansinterligneCar"/>
    <w:uiPriority w:val="1"/>
    <w:qFormat/>
    <w:rsid w:val="00B8608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608E"/>
    <w:rPr>
      <w:rFonts w:eastAsiaTheme="minorEastAsia"/>
      <w:lang w:eastAsia="fr-FR"/>
    </w:rPr>
  </w:style>
  <w:style w:type="table" w:styleId="TableauListe4-Accentuation3">
    <w:name w:val="List Table 4 Accent 3"/>
    <w:basedOn w:val="TableauNormal"/>
    <w:uiPriority w:val="49"/>
    <w:rsid w:val="00BC19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77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E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uiPriority w:val="9"/>
    <w:semiHidden/>
    <w:rsid w:val="005859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uiPriority w:val="99"/>
    <w:rsid w:val="005C30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Edition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ADBF2D-BD26-41A0-88B1-96623871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– Programme des contrats de croissance à l’export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– Programme des contrats de croissance à l’export</dc:title>
  <dc:creator>MGOUNI Kawtar</dc:creator>
  <cp:lastModifiedBy>Fatima Zahra ELBARHMI</cp:lastModifiedBy>
  <cp:revision>2</cp:revision>
  <cp:lastPrinted>2017-06-01T10:35:00Z</cp:lastPrinted>
  <dcterms:created xsi:type="dcterms:W3CDTF">2023-09-14T12:35:00Z</dcterms:created>
  <dcterms:modified xsi:type="dcterms:W3CDTF">2023-09-14T12:35:00Z</dcterms:modified>
</cp:coreProperties>
</file>